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00492" w14:textId="77777777" w:rsidR="00396856" w:rsidRDefault="00804E3E" w:rsidP="00804E3E">
      <w:pPr>
        <w:spacing w:after="120" w:line="240" w:lineRule="auto"/>
        <w:jc w:val="center"/>
        <w:textAlignment w:val="baseline"/>
        <w:outlineLvl w:val="0"/>
        <w:rPr>
          <w:rFonts w:ascii="Tahoma" w:hAnsi="Tahoma" w:cs="Tahoma"/>
          <w:b/>
          <w:color w:val="414141"/>
          <w:kern w:val="36"/>
          <w:sz w:val="28"/>
          <w:szCs w:val="28"/>
          <w:lang w:val="en-US" w:eastAsia="ru-RU"/>
        </w:rPr>
      </w:pPr>
      <w:r w:rsidRPr="00804E3E">
        <w:rPr>
          <w:rFonts w:ascii="Tahoma" w:hAnsi="Tahoma" w:cs="Tahoma"/>
          <w:b/>
          <w:color w:val="414141"/>
          <w:kern w:val="36"/>
          <w:sz w:val="28"/>
          <w:szCs w:val="28"/>
          <w:lang w:val="en-US" w:eastAsia="ru-RU"/>
        </w:rPr>
        <w:t>CoM East Journalists' Selective Contest</w:t>
      </w:r>
      <w:r w:rsidR="00396856">
        <w:rPr>
          <w:rFonts w:ascii="Tahoma" w:hAnsi="Tahoma" w:cs="Tahoma"/>
          <w:b/>
          <w:color w:val="414141"/>
          <w:kern w:val="36"/>
          <w:sz w:val="28"/>
          <w:szCs w:val="28"/>
          <w:lang w:val="en-US" w:eastAsia="ru-RU"/>
        </w:rPr>
        <w:t xml:space="preserve"> </w:t>
      </w:r>
    </w:p>
    <w:p w14:paraId="449684FF" w14:textId="666CE211" w:rsidR="00804E3E" w:rsidRDefault="00396856" w:rsidP="00804E3E">
      <w:pPr>
        <w:spacing w:after="120" w:line="240" w:lineRule="auto"/>
        <w:jc w:val="center"/>
        <w:textAlignment w:val="baseline"/>
        <w:outlineLvl w:val="0"/>
        <w:rPr>
          <w:rFonts w:ascii="Tahoma" w:hAnsi="Tahoma" w:cs="Tahoma"/>
          <w:b/>
          <w:color w:val="414141"/>
          <w:kern w:val="36"/>
          <w:sz w:val="28"/>
          <w:szCs w:val="28"/>
          <w:lang w:val="en-US" w:eastAsia="ru-RU"/>
        </w:rPr>
      </w:pPr>
      <w:r>
        <w:rPr>
          <w:rFonts w:ascii="Tahoma" w:hAnsi="Tahoma" w:cs="Tahoma"/>
          <w:b/>
          <w:color w:val="414141"/>
          <w:kern w:val="36"/>
          <w:sz w:val="28"/>
          <w:szCs w:val="28"/>
          <w:lang w:val="en-US" w:eastAsia="ru-RU"/>
        </w:rPr>
        <w:t>Rules and Conditions</w:t>
      </w:r>
    </w:p>
    <w:p w14:paraId="062F13B0" w14:textId="77777777" w:rsidR="00804E3E" w:rsidRPr="00863D21" w:rsidRDefault="00804E3E" w:rsidP="00804E3E">
      <w:pPr>
        <w:shd w:val="clear" w:color="auto" w:fill="FFFFFF"/>
        <w:spacing w:after="24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 w:rsidRPr="00863D21">
        <w:rPr>
          <w:rFonts w:ascii="Tahoma" w:hAnsi="Tahoma" w:cs="Tahoma"/>
          <w:sz w:val="20"/>
          <w:szCs w:val="20"/>
          <w:lang w:val="en-US" w:eastAsia="ru-RU"/>
        </w:rPr>
        <w:t>Covenant of Mayors East as a part of the EU flagship initiative has increased the quality and quantity of news coverage on key energy efficiency and climate change issues in Signatory cities of targeted countries.</w:t>
      </w:r>
    </w:p>
    <w:p w14:paraId="5712EF79" w14:textId="77777777" w:rsidR="00804E3E" w:rsidRPr="00187A11" w:rsidRDefault="00804E3E" w:rsidP="00804E3E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 w:rsidRPr="00187A11">
        <w:rPr>
          <w:rFonts w:ascii="Tahoma" w:hAnsi="Tahoma" w:cs="Tahoma"/>
          <w:b/>
          <w:bCs/>
          <w:sz w:val="20"/>
          <w:szCs w:val="20"/>
          <w:lang w:val="en-US" w:eastAsia="ru-RU"/>
        </w:rPr>
        <w:t>GENERAL PROVISIONS</w:t>
      </w:r>
    </w:p>
    <w:p w14:paraId="0C79D911" w14:textId="77777777" w:rsidR="00804E3E" w:rsidRDefault="00804E3E" w:rsidP="00804E3E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  <w:lang w:val="en-US" w:eastAsia="ru-RU"/>
        </w:rPr>
      </w:pPr>
      <w:r w:rsidRPr="00187A11">
        <w:rPr>
          <w:rFonts w:ascii="Tahoma" w:hAnsi="Tahoma" w:cs="Tahoma"/>
          <w:sz w:val="20"/>
          <w:szCs w:val="20"/>
          <w:shd w:val="clear" w:color="auto" w:fill="FFFFFF"/>
          <w:lang w:val="en-US" w:eastAsia="ru-RU"/>
        </w:rPr>
        <w:t>This Provision sets out Journalists’ and Media Contest (hereinafter – the Contest) conditions for best highlighting the CoM initiative implementation in the EaP Countries.</w:t>
      </w:r>
    </w:p>
    <w:p w14:paraId="39890810" w14:textId="77777777" w:rsidR="008B35F3" w:rsidRDefault="008B35F3" w:rsidP="00804E3E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  <w:lang w:val="en-US" w:eastAsia="ru-RU"/>
        </w:rPr>
      </w:pPr>
    </w:p>
    <w:p w14:paraId="59073211" w14:textId="77777777" w:rsidR="00804E3E" w:rsidRDefault="00804E3E" w:rsidP="00804E3E">
      <w:pPr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  <w:shd w:val="clear" w:color="auto" w:fill="FFFFFF"/>
          <w:lang w:val="en-US" w:eastAsia="ru-RU"/>
        </w:rPr>
      </w:pPr>
      <w:r w:rsidRPr="00187A11">
        <w:rPr>
          <w:rFonts w:ascii="Tahoma" w:hAnsi="Tahoma" w:cs="Tahoma"/>
          <w:b/>
          <w:bCs/>
          <w:sz w:val="20"/>
          <w:szCs w:val="20"/>
          <w:shd w:val="clear" w:color="auto" w:fill="FFFFFF"/>
          <w:lang w:val="en-US" w:eastAsia="ru-RU"/>
        </w:rPr>
        <w:t>I. CONTEST ORGANIZERS</w:t>
      </w:r>
    </w:p>
    <w:p w14:paraId="0418915E" w14:textId="684C237C" w:rsidR="008B35F3" w:rsidRDefault="00804E3E" w:rsidP="00804E3E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  <w:lang w:val="en-US" w:eastAsia="ru-RU"/>
        </w:rPr>
      </w:pPr>
      <w:r w:rsidRPr="00187A11">
        <w:rPr>
          <w:rFonts w:ascii="Tahoma" w:hAnsi="Tahoma" w:cs="Tahoma"/>
          <w:sz w:val="20"/>
          <w:szCs w:val="20"/>
          <w:shd w:val="clear" w:color="auto" w:fill="FFFFFF"/>
          <w:lang w:val="en-US" w:eastAsia="ru-RU"/>
        </w:rPr>
        <w:t xml:space="preserve">The Contest </w:t>
      </w:r>
      <w:r w:rsidRPr="00187A11">
        <w:rPr>
          <w:rFonts w:ascii="Tahoma" w:hAnsi="Tahoma" w:cs="Tahoma"/>
          <w:sz w:val="20"/>
          <w:szCs w:val="20"/>
          <w:shd w:val="clear" w:color="auto" w:fill="FFFFFF"/>
          <w:lang w:eastAsia="ru-RU"/>
        </w:rPr>
        <w:t>Organiser</w:t>
      </w:r>
      <w:r>
        <w:rPr>
          <w:rFonts w:ascii="Tahoma" w:hAnsi="Tahoma" w:cs="Tahoma"/>
          <w:sz w:val="20"/>
          <w:szCs w:val="20"/>
          <w:shd w:val="clear" w:color="auto" w:fill="FFFFFF"/>
          <w:lang w:val="en-US" w:eastAsia="ru-RU"/>
        </w:rPr>
        <w:t xml:space="preserve"> i</w:t>
      </w:r>
      <w:r w:rsidRPr="00187A11">
        <w:rPr>
          <w:rFonts w:ascii="Tahoma" w:hAnsi="Tahoma" w:cs="Tahoma"/>
          <w:sz w:val="20"/>
          <w:szCs w:val="20"/>
          <w:shd w:val="clear" w:color="auto" w:fill="FFFFFF"/>
          <w:lang w:val="en-US" w:eastAsia="ru-RU"/>
        </w:rPr>
        <w:t>s the</w:t>
      </w:r>
      <w:r w:rsidR="000C53B3">
        <w:rPr>
          <w:rFonts w:ascii="Tahoma" w:hAnsi="Tahoma" w:cs="Tahoma"/>
          <w:sz w:val="20"/>
          <w:szCs w:val="20"/>
          <w:shd w:val="clear" w:color="auto" w:fill="FFFFFF"/>
          <w:lang w:val="en-US" w:eastAsia="ru-RU"/>
        </w:rPr>
        <w:t xml:space="preserve"> EU-funded </w:t>
      </w:r>
      <w:r w:rsidRPr="00187A11">
        <w:rPr>
          <w:rFonts w:ascii="Tahoma" w:hAnsi="Tahoma" w:cs="Tahoma"/>
          <w:sz w:val="20"/>
          <w:szCs w:val="20"/>
          <w:shd w:val="clear" w:color="auto" w:fill="FFFFFF"/>
          <w:lang w:val="en-US" w:eastAsia="ru-RU"/>
        </w:rPr>
        <w:t>CoM East project.</w:t>
      </w:r>
    </w:p>
    <w:p w14:paraId="3D8D78CC" w14:textId="77777777" w:rsidR="008B35F3" w:rsidRPr="008B35F3" w:rsidRDefault="008B35F3" w:rsidP="008B35F3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</w:p>
    <w:p w14:paraId="7760060B" w14:textId="77777777" w:rsidR="00804E3E" w:rsidRDefault="00804E3E" w:rsidP="00804E3E">
      <w:pPr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  <w:lang w:val="en-US" w:eastAsia="ru-RU"/>
        </w:rPr>
      </w:pPr>
      <w:r w:rsidRPr="00187A11">
        <w:rPr>
          <w:rFonts w:ascii="Tahoma" w:hAnsi="Tahoma" w:cs="Tahoma"/>
          <w:b/>
          <w:bCs/>
          <w:sz w:val="20"/>
          <w:szCs w:val="20"/>
          <w:lang w:val="en-US" w:eastAsia="ru-RU"/>
        </w:rPr>
        <w:t>II. CONTEST AIMS AND OBJECTIVES</w:t>
      </w:r>
    </w:p>
    <w:p w14:paraId="39D4CF54" w14:textId="293F8335" w:rsidR="00804E3E" w:rsidRPr="00187A11" w:rsidRDefault="00804E3E" w:rsidP="00804E3E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>
        <w:rPr>
          <w:rFonts w:ascii="Tahoma" w:hAnsi="Tahoma" w:cs="Tahoma"/>
          <w:sz w:val="20"/>
          <w:szCs w:val="20"/>
          <w:lang w:val="en-US" w:eastAsia="ru-RU"/>
        </w:rPr>
        <w:t>The purpose of the C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ontest is to select </w:t>
      </w:r>
      <w:r w:rsidR="008B35F3">
        <w:rPr>
          <w:rFonts w:ascii="Tahoma" w:hAnsi="Tahoma" w:cs="Tahoma"/>
          <w:sz w:val="20"/>
          <w:szCs w:val="20"/>
          <w:lang w:val="en-US" w:eastAsia="ru-RU"/>
        </w:rPr>
        <w:t xml:space="preserve">approximately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5 journalists from Armenia, </w:t>
      </w:r>
      <w:r w:rsidR="008B35F3">
        <w:rPr>
          <w:rFonts w:ascii="Tahoma" w:hAnsi="Tahoma" w:cs="Tahoma"/>
          <w:sz w:val="20"/>
          <w:szCs w:val="20"/>
          <w:lang w:val="en-US" w:eastAsia="ru-RU"/>
        </w:rPr>
        <w:t xml:space="preserve">Azerbaijan,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Belarus, Georgia and Moldova each and 25 journalists from Ukraine highlighting the energy efficiency and environmental issues to take part in the </w:t>
      </w:r>
      <w:r w:rsidR="00572E5C">
        <w:rPr>
          <w:rFonts w:ascii="Tahoma" w:hAnsi="Tahoma" w:cs="Tahoma"/>
          <w:sz w:val="20"/>
          <w:szCs w:val="20"/>
          <w:lang w:val="en-US" w:eastAsia="ru-RU"/>
        </w:rPr>
        <w:t>Covenant of Mayors workshop f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or journalists. The Contest is aimed at encouraging journalists </w:t>
      </w:r>
      <w:r w:rsidR="00A81822">
        <w:rPr>
          <w:rFonts w:ascii="Tahoma" w:hAnsi="Tahoma" w:cs="Tahoma"/>
          <w:sz w:val="20"/>
          <w:szCs w:val="20"/>
          <w:lang w:val="en-US" w:eastAsia="ru-RU"/>
        </w:rPr>
        <w:t>of</w:t>
      </w:r>
      <w:r w:rsidR="00A81822" w:rsidRPr="00187A11">
        <w:rPr>
          <w:rFonts w:ascii="Tahoma" w:hAnsi="Tahoma" w:cs="Tahoma"/>
          <w:sz w:val="20"/>
          <w:szCs w:val="20"/>
          <w:lang w:val="en-US" w:eastAsia="ru-RU"/>
        </w:rPr>
        <w:t xml:space="preserve"> printed, e-media, radio and TV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to </w:t>
      </w:r>
      <w:r w:rsidR="00A81822">
        <w:rPr>
          <w:rFonts w:ascii="Tahoma" w:hAnsi="Tahoma" w:cs="Tahoma"/>
          <w:sz w:val="20"/>
          <w:szCs w:val="20"/>
          <w:lang w:val="en-US" w:eastAsia="ru-RU"/>
        </w:rPr>
        <w:t>develop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 stories about the CoM Signatories’ contribution into the sustainable </w:t>
      </w:r>
      <w:r w:rsidR="0043279E">
        <w:rPr>
          <w:rFonts w:ascii="Tahoma" w:hAnsi="Tahoma" w:cs="Tahoma"/>
          <w:sz w:val="20"/>
          <w:szCs w:val="20"/>
          <w:lang w:val="en-US" w:eastAsia="ru-RU"/>
        </w:rPr>
        <w:t>energy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 development, promote the new Covenant and increase awareness about the EU initiative in t</w:t>
      </w:r>
      <w:r w:rsidR="008B35F3">
        <w:rPr>
          <w:rFonts w:ascii="Tahoma" w:hAnsi="Tahoma" w:cs="Tahoma"/>
          <w:sz w:val="20"/>
          <w:szCs w:val="20"/>
          <w:lang w:val="en-US" w:eastAsia="ru-RU"/>
        </w:rPr>
        <w:t>he EaP region.</w:t>
      </w:r>
    </w:p>
    <w:p w14:paraId="3422A2C2" w14:textId="77777777" w:rsidR="00804E3E" w:rsidRPr="00187A11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</w:p>
    <w:p w14:paraId="2FCAACC4" w14:textId="77777777" w:rsidR="00804E3E" w:rsidRDefault="00804E3E" w:rsidP="00804E3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en-US" w:eastAsia="ru-RU"/>
        </w:rPr>
      </w:pPr>
      <w:r w:rsidRPr="00187A11">
        <w:rPr>
          <w:rFonts w:ascii="Tahoma" w:hAnsi="Tahoma" w:cs="Tahoma"/>
          <w:b/>
          <w:bCs/>
          <w:sz w:val="20"/>
          <w:szCs w:val="20"/>
          <w:lang w:val="en-US" w:eastAsia="ru-RU"/>
        </w:rPr>
        <w:t>III. CONTEST PARTICIPANTS</w:t>
      </w:r>
    </w:p>
    <w:p w14:paraId="0D52AF33" w14:textId="56438E58" w:rsidR="00804E3E" w:rsidRDefault="00804E3E" w:rsidP="00804E3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Journalists of TV companies, radio stations, print and internet news resources, </w:t>
      </w:r>
      <w:r>
        <w:rPr>
          <w:rFonts w:ascii="Tahoma" w:hAnsi="Tahoma" w:cs="Tahoma"/>
          <w:sz w:val="20"/>
          <w:szCs w:val="20"/>
          <w:lang w:val="en-US" w:eastAsia="ru-RU"/>
        </w:rPr>
        <w:t>bloggers, own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 correspondents of national, regional or local media</w:t>
      </w:r>
      <w:r w:rsidR="003968C9">
        <w:rPr>
          <w:rFonts w:ascii="Tahoma" w:hAnsi="Tahoma" w:cs="Tahoma"/>
          <w:sz w:val="20"/>
          <w:szCs w:val="20"/>
          <w:lang w:val="en-US" w:eastAsia="ru-RU"/>
        </w:rPr>
        <w:t xml:space="preserve"> and students of journalism in the EaP countries</w:t>
      </w:r>
      <w:r>
        <w:rPr>
          <w:rFonts w:ascii="Tahoma" w:hAnsi="Tahoma" w:cs="Tahoma"/>
          <w:sz w:val="20"/>
          <w:szCs w:val="20"/>
          <w:lang w:val="en-US" w:eastAsia="ru-RU"/>
        </w:rPr>
        <w:t xml:space="preserve"> are invited to take part in the Contest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>.</w:t>
      </w:r>
      <w:r w:rsidRPr="00187A11">
        <w:rPr>
          <w:rFonts w:ascii="Tahoma" w:hAnsi="Tahoma" w:cs="Tahoma"/>
          <w:sz w:val="20"/>
          <w:szCs w:val="20"/>
          <w:lang w:val="en-US"/>
        </w:rPr>
        <w:t xml:space="preserve"> The contest is open for entries in the form of articles/news stories authored by journalists </w:t>
      </w:r>
      <w:r w:rsidR="00E07CA8">
        <w:rPr>
          <w:rFonts w:ascii="Tahoma" w:hAnsi="Tahoma" w:cs="Tahoma"/>
          <w:sz w:val="20"/>
          <w:szCs w:val="20"/>
          <w:lang w:val="en-US"/>
        </w:rPr>
        <w:t xml:space="preserve">specifically for this Contest. The journalists should be </w:t>
      </w:r>
      <w:r w:rsidRPr="00187A11">
        <w:rPr>
          <w:rFonts w:ascii="Tahoma" w:hAnsi="Tahoma" w:cs="Tahoma"/>
          <w:sz w:val="20"/>
          <w:szCs w:val="20"/>
          <w:lang w:val="en-US"/>
        </w:rPr>
        <w:t xml:space="preserve">based in the EaP countries: </w:t>
      </w:r>
      <w:r w:rsidRPr="00187A11">
        <w:rPr>
          <w:rFonts w:ascii="Tahoma" w:hAnsi="Tahoma" w:cs="Tahoma"/>
          <w:bCs/>
          <w:sz w:val="20"/>
          <w:szCs w:val="20"/>
          <w:lang w:val="en-US"/>
        </w:rPr>
        <w:t>Armenia,</w:t>
      </w:r>
      <w:r w:rsidR="00A81822">
        <w:rPr>
          <w:rFonts w:ascii="Tahoma" w:hAnsi="Tahoma" w:cs="Tahoma"/>
          <w:bCs/>
          <w:sz w:val="20"/>
          <w:szCs w:val="20"/>
          <w:lang w:val="en-US"/>
        </w:rPr>
        <w:t xml:space="preserve"> Azerbaijan,</w:t>
      </w:r>
      <w:r w:rsidRPr="00187A11">
        <w:rPr>
          <w:rFonts w:ascii="Tahoma" w:hAnsi="Tahoma" w:cs="Tahoma"/>
          <w:bCs/>
          <w:sz w:val="20"/>
          <w:szCs w:val="20"/>
          <w:lang w:val="en-US"/>
        </w:rPr>
        <w:t xml:space="preserve"> Belarus, Georgia,</w:t>
      </w:r>
      <w:r w:rsidRPr="00187A11">
        <w:rPr>
          <w:rFonts w:ascii="Tahoma" w:hAnsi="Tahoma" w:cs="Tahoma"/>
          <w:sz w:val="20"/>
          <w:szCs w:val="20"/>
          <w:lang w:val="en-US"/>
        </w:rPr>
        <w:t xml:space="preserve"> Moldova and Ukraine.</w:t>
      </w:r>
    </w:p>
    <w:p w14:paraId="381802C2" w14:textId="77777777" w:rsidR="00804E3E" w:rsidRDefault="00804E3E" w:rsidP="00804E3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 w:eastAsia="ru-RU"/>
        </w:rPr>
      </w:pPr>
    </w:p>
    <w:p w14:paraId="0C2E8E0B" w14:textId="77777777" w:rsidR="00804E3E" w:rsidRDefault="00804E3E" w:rsidP="00804E3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 w:eastAsia="ru-RU"/>
        </w:rPr>
      </w:pPr>
      <w:r w:rsidRPr="007D122F">
        <w:rPr>
          <w:rFonts w:ascii="Tahoma" w:hAnsi="Tahoma" w:cs="Tahoma"/>
          <w:b/>
          <w:sz w:val="20"/>
          <w:szCs w:val="20"/>
          <w:lang w:val="en-US" w:eastAsia="ru-RU"/>
        </w:rPr>
        <w:t>IV. CONTEST RULE</w:t>
      </w:r>
      <w:r>
        <w:rPr>
          <w:rFonts w:ascii="Tahoma" w:hAnsi="Tahoma" w:cs="Tahoma"/>
          <w:b/>
          <w:sz w:val="20"/>
          <w:szCs w:val="20"/>
          <w:lang w:val="en-US" w:eastAsia="ru-RU"/>
        </w:rPr>
        <w:t>S</w:t>
      </w:r>
      <w:r w:rsidRPr="007D122F">
        <w:rPr>
          <w:rFonts w:ascii="Tahoma" w:hAnsi="Tahoma" w:cs="Tahoma"/>
          <w:b/>
          <w:sz w:val="20"/>
          <w:szCs w:val="20"/>
          <w:lang w:val="en-US" w:eastAsia="ru-RU"/>
        </w:rPr>
        <w:t xml:space="preserve"> AND PROCEDURES</w:t>
      </w:r>
    </w:p>
    <w:p w14:paraId="710BECFF" w14:textId="77777777" w:rsidR="00804E3E" w:rsidRPr="00187A11" w:rsidRDefault="00804E3E" w:rsidP="00804E3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 w:eastAsia="ru-RU"/>
        </w:rPr>
      </w:pPr>
      <w:r>
        <w:rPr>
          <w:rFonts w:ascii="Tahoma" w:hAnsi="Tahoma" w:cs="Tahoma"/>
          <w:b/>
          <w:bCs/>
          <w:sz w:val="20"/>
          <w:szCs w:val="20"/>
          <w:lang w:val="en-US" w:eastAsia="ru-RU"/>
        </w:rPr>
        <w:t>4</w:t>
      </w:r>
      <w:r w:rsidRPr="00187A11">
        <w:rPr>
          <w:rFonts w:ascii="Tahoma" w:hAnsi="Tahoma" w:cs="Tahoma"/>
          <w:b/>
          <w:bCs/>
          <w:sz w:val="20"/>
          <w:szCs w:val="20"/>
          <w:lang w:val="en-US" w:eastAsia="ru-RU"/>
        </w:rPr>
        <w:t>.</w:t>
      </w:r>
      <w:r>
        <w:rPr>
          <w:rFonts w:ascii="Tahoma" w:hAnsi="Tahoma" w:cs="Tahoma"/>
          <w:b/>
          <w:bCs/>
          <w:sz w:val="20"/>
          <w:szCs w:val="20"/>
          <w:lang w:val="en-US" w:eastAsia="ru-RU"/>
        </w:rPr>
        <w:t>1</w:t>
      </w:r>
      <w:r w:rsidRPr="00187A11">
        <w:rPr>
          <w:rFonts w:ascii="Tahoma" w:hAnsi="Tahoma" w:cs="Tahoma"/>
          <w:b/>
          <w:bCs/>
          <w:sz w:val="20"/>
          <w:szCs w:val="20"/>
          <w:lang w:val="en-US" w:eastAsia="ru-RU"/>
        </w:rPr>
        <w:t>.</w:t>
      </w:r>
      <w:r w:rsidR="00064E1C">
        <w:rPr>
          <w:rFonts w:ascii="Tahoma" w:hAnsi="Tahoma" w:cs="Tahoma"/>
          <w:sz w:val="20"/>
          <w:szCs w:val="20"/>
          <w:lang w:val="en-US" w:eastAsia="ru-RU"/>
        </w:rPr>
        <w:t xml:space="preserve">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The Contest procedure requires provision of </w:t>
      </w:r>
      <w:r w:rsidR="00064E1C">
        <w:rPr>
          <w:rFonts w:ascii="Tahoma" w:hAnsi="Tahoma" w:cs="Tahoma"/>
          <w:sz w:val="20"/>
          <w:szCs w:val="20"/>
          <w:lang w:val="en-US" w:eastAsia="ru-RU"/>
        </w:rPr>
        <w:t>the following:</w:t>
      </w:r>
    </w:p>
    <w:p w14:paraId="718FEAE5" w14:textId="77777777" w:rsidR="00804E3E" w:rsidRPr="00187A11" w:rsidRDefault="00804E3E" w:rsidP="00804E3E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for printed and internet media: original article in Word format </w:t>
      </w:r>
      <w:r w:rsidRPr="00187A11">
        <w:rPr>
          <w:rFonts w:ascii="Tahoma" w:hAnsi="Tahoma" w:cs="Tahoma"/>
          <w:sz w:val="20"/>
          <w:szCs w:val="20"/>
          <w:lang w:val="en-US"/>
        </w:rPr>
        <w:t>(maximum length of 7000 symbols without spaces);</w:t>
      </w:r>
    </w:p>
    <w:p w14:paraId="39334190" w14:textId="27FE0EFB" w:rsidR="00804E3E" w:rsidRDefault="00804E3E" w:rsidP="00804E3E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 w:rsidRPr="00187A11">
        <w:rPr>
          <w:rFonts w:ascii="Tahoma" w:hAnsi="Tahoma" w:cs="Tahoma"/>
          <w:sz w:val="20"/>
          <w:szCs w:val="20"/>
          <w:lang w:val="en-US" w:eastAsia="ru-RU"/>
        </w:rPr>
        <w:t>for TV and radio: video of the program or story (on disk), and also encrypted text of</w:t>
      </w:r>
      <w:r w:rsidR="00064E1C">
        <w:rPr>
          <w:rFonts w:ascii="Tahoma" w:hAnsi="Tahoma" w:cs="Tahoma"/>
          <w:sz w:val="20"/>
          <w:szCs w:val="20"/>
          <w:lang w:val="en-US" w:eastAsia="ru-RU"/>
        </w:rPr>
        <w:t xml:space="preserve"> the program or story in Word</w:t>
      </w:r>
      <w:r w:rsidR="00782A1C">
        <w:rPr>
          <w:rFonts w:ascii="Tahoma" w:hAnsi="Tahoma" w:cs="Tahoma"/>
          <w:sz w:val="20"/>
          <w:szCs w:val="20"/>
          <w:lang w:val="en-US" w:eastAsia="ru-RU"/>
        </w:rPr>
        <w:t xml:space="preserve"> format</w:t>
      </w:r>
      <w:r w:rsidR="00064E1C">
        <w:rPr>
          <w:rFonts w:ascii="Tahoma" w:hAnsi="Tahoma" w:cs="Tahoma"/>
          <w:sz w:val="20"/>
          <w:szCs w:val="20"/>
          <w:lang w:val="en-US" w:eastAsia="ru-RU"/>
        </w:rPr>
        <w:t>.</w:t>
      </w:r>
    </w:p>
    <w:p w14:paraId="7E66FA37" w14:textId="5FF93216" w:rsidR="00804E3E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/>
        </w:rPr>
      </w:pPr>
      <w:r w:rsidRPr="00663077">
        <w:rPr>
          <w:rFonts w:ascii="Tahoma" w:hAnsi="Tahoma" w:cs="Tahoma"/>
          <w:b/>
          <w:sz w:val="20"/>
          <w:szCs w:val="20"/>
          <w:lang w:val="en-US" w:eastAsia="ru-RU"/>
        </w:rPr>
        <w:t>4.2.</w:t>
      </w:r>
      <w:r>
        <w:rPr>
          <w:rFonts w:ascii="Tahoma" w:hAnsi="Tahoma" w:cs="Tahoma"/>
          <w:sz w:val="20"/>
          <w:szCs w:val="20"/>
          <w:lang w:val="en-US" w:eastAsia="ru-RU"/>
        </w:rPr>
        <w:t xml:space="preserve"> All entries should be submitted only via e-mail </w:t>
      </w:r>
      <w:r w:rsidR="00782A1C">
        <w:rPr>
          <w:rFonts w:ascii="Tahoma" w:hAnsi="Tahoma" w:cs="Tahoma"/>
          <w:sz w:val="20"/>
          <w:szCs w:val="20"/>
          <w:lang w:val="en-US"/>
        </w:rPr>
        <w:t xml:space="preserve">by </w:t>
      </w:r>
      <w:r w:rsidRPr="00663077">
        <w:rPr>
          <w:rFonts w:ascii="Tahoma" w:hAnsi="Tahoma" w:cs="Tahoma"/>
          <w:b/>
          <w:sz w:val="20"/>
          <w:szCs w:val="20"/>
          <w:lang w:val="en-US"/>
        </w:rPr>
        <w:t>October 30, 2017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to</w:t>
      </w:r>
      <w:r w:rsidRPr="007D32E4">
        <w:rPr>
          <w:rFonts w:ascii="Tahoma" w:hAnsi="Tahoma" w:cs="Tahoma"/>
          <w:sz w:val="20"/>
          <w:szCs w:val="20"/>
          <w:lang w:val="en-US"/>
        </w:rPr>
        <w:t xml:space="preserve"> the </w:t>
      </w:r>
      <w:r w:rsidR="00DD05F5">
        <w:rPr>
          <w:rFonts w:ascii="Tahoma" w:hAnsi="Tahoma" w:cs="Tahoma"/>
          <w:sz w:val="20"/>
          <w:szCs w:val="20"/>
          <w:lang w:val="en-US"/>
        </w:rPr>
        <w:t xml:space="preserve">following </w:t>
      </w:r>
      <w:r w:rsidR="00571FA1">
        <w:rPr>
          <w:rFonts w:ascii="Tahoma" w:hAnsi="Tahoma" w:cs="Tahoma"/>
          <w:sz w:val="20"/>
          <w:szCs w:val="20"/>
          <w:lang w:val="en-US"/>
        </w:rPr>
        <w:t>e-mail</w:t>
      </w:r>
      <w:r w:rsidR="00661298">
        <w:rPr>
          <w:rFonts w:ascii="Tahoma" w:hAnsi="Tahoma" w:cs="Tahoma"/>
          <w:sz w:val="20"/>
          <w:szCs w:val="20"/>
          <w:lang w:val="en-US"/>
        </w:rPr>
        <w:t>s</w:t>
      </w:r>
      <w:r w:rsidRPr="007D32E4">
        <w:rPr>
          <w:rFonts w:ascii="Tahoma" w:hAnsi="Tahoma" w:cs="Tahoma"/>
          <w:sz w:val="20"/>
          <w:szCs w:val="20"/>
          <w:lang w:val="en-US"/>
        </w:rPr>
        <w:t>:</w:t>
      </w:r>
    </w:p>
    <w:p w14:paraId="4F9A0611" w14:textId="6143DBB7" w:rsidR="00804E3E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/>
        </w:rPr>
      </w:pPr>
      <w:bookmarkStart w:id="0" w:name="_GoBack"/>
      <w:bookmarkEnd w:id="0"/>
      <w:r w:rsidRPr="007D32E4">
        <w:rPr>
          <w:rFonts w:ascii="Tahoma" w:hAnsi="Tahoma" w:cs="Tahoma"/>
          <w:b/>
          <w:sz w:val="20"/>
          <w:szCs w:val="20"/>
          <w:lang w:val="en-US"/>
        </w:rPr>
        <w:t>For Armenia</w:t>
      </w:r>
      <w:r>
        <w:rPr>
          <w:rFonts w:ascii="Tahoma" w:hAnsi="Tahoma" w:cs="Tahoma"/>
          <w:sz w:val="20"/>
          <w:szCs w:val="20"/>
          <w:lang w:val="en-US"/>
        </w:rPr>
        <w:t xml:space="preserve">: </w:t>
      </w:r>
      <w:r w:rsidR="003968C9">
        <w:rPr>
          <w:rFonts w:ascii="Tahoma" w:hAnsi="Tahoma" w:cs="Tahoma"/>
          <w:sz w:val="20"/>
          <w:szCs w:val="20"/>
          <w:lang w:val="en-US"/>
        </w:rPr>
        <w:t xml:space="preserve">Tatiana Derevyankina </w:t>
      </w:r>
      <w:r w:rsidR="00571FA1" w:rsidRPr="00571FA1">
        <w:rPr>
          <w:rFonts w:ascii="Tahoma" w:hAnsi="Tahoma" w:cs="Tahoma"/>
          <w:sz w:val="20"/>
          <w:szCs w:val="20"/>
          <w:lang w:val="en-US"/>
        </w:rPr>
        <w:t>(</w:t>
      </w:r>
      <w:hyperlink r:id="rId9" w:history="1">
        <w:r w:rsidR="00571FA1" w:rsidRPr="003A084D">
          <w:rPr>
            <w:rStyle w:val="a9"/>
            <w:rFonts w:ascii="Tahoma" w:hAnsi="Tahoma" w:cs="Tahoma"/>
            <w:sz w:val="20"/>
            <w:szCs w:val="20"/>
            <w:lang w:val="en-US"/>
          </w:rPr>
          <w:t>tatiana.derevyankina@eumayors.eu</w:t>
        </w:r>
      </w:hyperlink>
      <w:r w:rsidR="00571FA1" w:rsidRPr="00571FA1">
        <w:rPr>
          <w:rFonts w:ascii="Tahoma" w:hAnsi="Tahoma" w:cs="Tahoma"/>
          <w:sz w:val="20"/>
          <w:szCs w:val="20"/>
          <w:lang w:val="en-US"/>
        </w:rPr>
        <w:t>)</w:t>
      </w:r>
      <w:r w:rsidR="00571FA1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7D32E4">
        <w:rPr>
          <w:rFonts w:ascii="Tahoma" w:hAnsi="Tahoma" w:cs="Tahoma"/>
          <w:sz w:val="20"/>
          <w:szCs w:val="20"/>
          <w:lang w:val="en-US"/>
        </w:rPr>
        <w:t>Artem Kharazyan (</w:t>
      </w:r>
      <w:hyperlink r:id="rId10" w:history="1">
        <w:r w:rsidRPr="00AC2409">
          <w:rPr>
            <w:rStyle w:val="a9"/>
            <w:rFonts w:ascii="Tahoma" w:hAnsi="Tahoma" w:cs="Tahoma"/>
            <w:sz w:val="20"/>
            <w:szCs w:val="20"/>
            <w:lang w:val="en-US"/>
          </w:rPr>
          <w:t>artem.kharazyan@eumayors.eu</w:t>
        </w:r>
      </w:hyperlink>
      <w:r w:rsidRPr="007D32E4">
        <w:rPr>
          <w:rFonts w:ascii="Tahoma" w:hAnsi="Tahoma" w:cs="Tahoma"/>
          <w:sz w:val="20"/>
          <w:szCs w:val="20"/>
          <w:lang w:val="en-US"/>
        </w:rPr>
        <w:t>)</w:t>
      </w:r>
      <w:r>
        <w:rPr>
          <w:rFonts w:ascii="Tahoma" w:hAnsi="Tahoma" w:cs="Tahoma"/>
          <w:sz w:val="20"/>
          <w:szCs w:val="20"/>
          <w:lang w:val="en-US"/>
        </w:rPr>
        <w:t xml:space="preserve"> and Anush Begloian </w:t>
      </w:r>
      <w:r w:rsidRPr="007D32E4">
        <w:rPr>
          <w:rFonts w:ascii="Tahoma" w:hAnsi="Tahoma" w:cs="Tahoma"/>
          <w:sz w:val="20"/>
          <w:szCs w:val="20"/>
          <w:lang w:val="en-US"/>
        </w:rPr>
        <w:t>(</w:t>
      </w:r>
      <w:hyperlink r:id="rId11" w:history="1">
        <w:r w:rsidRPr="00AC2409">
          <w:rPr>
            <w:rStyle w:val="a9"/>
            <w:rFonts w:ascii="Tahoma" w:hAnsi="Tahoma" w:cs="Tahoma"/>
            <w:sz w:val="20"/>
            <w:szCs w:val="20"/>
            <w:lang w:val="en-US"/>
          </w:rPr>
          <w:t>abegloian@gmail.com</w:t>
        </w:r>
      </w:hyperlink>
      <w:r>
        <w:rPr>
          <w:rFonts w:ascii="Tahoma" w:hAnsi="Tahoma" w:cs="Tahoma"/>
          <w:sz w:val="20"/>
          <w:szCs w:val="20"/>
          <w:lang w:val="en-US"/>
        </w:rPr>
        <w:t>);</w:t>
      </w:r>
    </w:p>
    <w:p w14:paraId="62E79E34" w14:textId="749BEEF3" w:rsidR="00804E3E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/>
        </w:rPr>
      </w:pPr>
      <w:r w:rsidRPr="007D32E4">
        <w:rPr>
          <w:rFonts w:ascii="Tahoma" w:hAnsi="Tahoma" w:cs="Tahoma"/>
          <w:b/>
          <w:sz w:val="20"/>
          <w:szCs w:val="20"/>
          <w:lang w:val="en-US"/>
        </w:rPr>
        <w:t xml:space="preserve">For </w:t>
      </w:r>
      <w:r w:rsidR="00A81822">
        <w:rPr>
          <w:rFonts w:ascii="Tahoma" w:hAnsi="Tahoma" w:cs="Tahoma"/>
          <w:b/>
          <w:sz w:val="20"/>
          <w:szCs w:val="20"/>
          <w:lang w:val="en-US"/>
        </w:rPr>
        <w:t xml:space="preserve">Azerbaijan and </w:t>
      </w:r>
      <w:r w:rsidRPr="007D32E4">
        <w:rPr>
          <w:rFonts w:ascii="Tahoma" w:hAnsi="Tahoma" w:cs="Tahoma"/>
          <w:b/>
          <w:sz w:val="20"/>
          <w:szCs w:val="20"/>
          <w:lang w:val="en-US"/>
        </w:rPr>
        <w:t>Georgia</w:t>
      </w:r>
      <w:r>
        <w:rPr>
          <w:rFonts w:ascii="Tahoma" w:hAnsi="Tahoma" w:cs="Tahoma"/>
          <w:sz w:val="20"/>
          <w:szCs w:val="20"/>
          <w:lang w:val="en-US"/>
        </w:rPr>
        <w:t>:</w:t>
      </w:r>
      <w:r w:rsidRPr="007D32E4">
        <w:t xml:space="preserve"> </w:t>
      </w:r>
      <w:r w:rsidR="00571FA1" w:rsidRPr="00571FA1">
        <w:rPr>
          <w:rFonts w:ascii="Tahoma" w:hAnsi="Tahoma" w:cs="Tahoma"/>
          <w:sz w:val="20"/>
          <w:szCs w:val="20"/>
          <w:lang w:val="en-US"/>
        </w:rPr>
        <w:t>Tatiana Derevyankina (</w:t>
      </w:r>
      <w:hyperlink r:id="rId12" w:history="1">
        <w:r w:rsidR="00571FA1" w:rsidRPr="003A084D">
          <w:rPr>
            <w:rStyle w:val="a9"/>
            <w:rFonts w:ascii="Tahoma" w:hAnsi="Tahoma" w:cs="Tahoma"/>
            <w:sz w:val="20"/>
            <w:szCs w:val="20"/>
            <w:lang w:val="en-US"/>
          </w:rPr>
          <w:t>tatiana.derevyankina@eumayors.eu</w:t>
        </w:r>
      </w:hyperlink>
      <w:r w:rsidR="00571FA1" w:rsidRPr="00571FA1">
        <w:rPr>
          <w:rFonts w:ascii="Tahoma" w:hAnsi="Tahoma" w:cs="Tahoma"/>
          <w:sz w:val="20"/>
          <w:szCs w:val="20"/>
          <w:lang w:val="en-US"/>
        </w:rPr>
        <w:t>)</w:t>
      </w:r>
      <w:r w:rsidR="00571FA1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7D32E4">
        <w:rPr>
          <w:rFonts w:ascii="Tahoma" w:hAnsi="Tahoma" w:cs="Tahoma"/>
          <w:sz w:val="20"/>
          <w:szCs w:val="20"/>
          <w:lang w:val="en-US"/>
        </w:rPr>
        <w:t>George Abulashvili (</w:t>
      </w:r>
      <w:hyperlink r:id="rId13" w:history="1">
        <w:r w:rsidRPr="00AC2409">
          <w:rPr>
            <w:rStyle w:val="a9"/>
            <w:rFonts w:ascii="Tahoma" w:hAnsi="Tahoma" w:cs="Tahoma"/>
            <w:sz w:val="20"/>
            <w:szCs w:val="20"/>
            <w:lang w:val="en-US"/>
          </w:rPr>
          <w:t>george.abulashvili@eumayors.eu</w:t>
        </w:r>
      </w:hyperlink>
      <w:r w:rsidRPr="007D32E4">
        <w:rPr>
          <w:rFonts w:ascii="Tahoma" w:hAnsi="Tahoma" w:cs="Tahoma"/>
          <w:sz w:val="20"/>
          <w:szCs w:val="20"/>
          <w:lang w:val="en-US"/>
        </w:rPr>
        <w:t>)</w:t>
      </w:r>
      <w:r>
        <w:rPr>
          <w:rFonts w:ascii="Tahoma" w:hAnsi="Tahoma" w:cs="Tahoma"/>
          <w:sz w:val="20"/>
          <w:szCs w:val="20"/>
          <w:lang w:val="en-US"/>
        </w:rPr>
        <w:t xml:space="preserve"> and Liana </w:t>
      </w:r>
      <w:r w:rsidRPr="007D32E4">
        <w:rPr>
          <w:rFonts w:ascii="Tahoma" w:hAnsi="Tahoma" w:cs="Tahoma"/>
          <w:sz w:val="20"/>
          <w:szCs w:val="20"/>
          <w:lang w:val="en-US"/>
        </w:rPr>
        <w:t>Garibashvili</w:t>
      </w:r>
      <w:r>
        <w:rPr>
          <w:rFonts w:ascii="Tahoma" w:hAnsi="Tahoma" w:cs="Tahoma"/>
          <w:sz w:val="20"/>
          <w:szCs w:val="20"/>
          <w:lang w:val="en-US"/>
        </w:rPr>
        <w:t xml:space="preserve"> (</w:t>
      </w:r>
      <w:hyperlink r:id="rId14" w:history="1">
        <w:r w:rsidRPr="00AC2409">
          <w:rPr>
            <w:rStyle w:val="a9"/>
            <w:rFonts w:ascii="Tahoma" w:hAnsi="Tahoma" w:cs="Tahoma"/>
            <w:sz w:val="20"/>
            <w:szCs w:val="20"/>
            <w:lang w:val="en-US"/>
          </w:rPr>
          <w:t>l_gari@eecgeo.org</w:t>
        </w:r>
      </w:hyperlink>
      <w:r>
        <w:rPr>
          <w:rFonts w:ascii="Tahoma" w:hAnsi="Tahoma" w:cs="Tahoma"/>
          <w:sz w:val="20"/>
          <w:szCs w:val="20"/>
          <w:lang w:val="en-US"/>
        </w:rPr>
        <w:t>);</w:t>
      </w:r>
    </w:p>
    <w:p w14:paraId="6AAD1D89" w14:textId="0D267273" w:rsidR="00804E3E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/>
        </w:rPr>
      </w:pPr>
      <w:r w:rsidRPr="007D32E4">
        <w:rPr>
          <w:rFonts w:ascii="Tahoma" w:hAnsi="Tahoma" w:cs="Tahoma"/>
          <w:b/>
          <w:sz w:val="20"/>
          <w:szCs w:val="20"/>
          <w:lang w:val="en-US"/>
        </w:rPr>
        <w:t>For Belarus: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571FA1" w:rsidRPr="00571FA1">
        <w:rPr>
          <w:rFonts w:ascii="Tahoma" w:hAnsi="Tahoma" w:cs="Tahoma"/>
          <w:sz w:val="20"/>
          <w:szCs w:val="20"/>
          <w:lang w:val="en-US"/>
        </w:rPr>
        <w:t>Tatiana Derevyankina (</w:t>
      </w:r>
      <w:hyperlink r:id="rId15" w:history="1">
        <w:r w:rsidR="00571FA1" w:rsidRPr="003A084D">
          <w:rPr>
            <w:rStyle w:val="a9"/>
            <w:rFonts w:ascii="Tahoma" w:hAnsi="Tahoma" w:cs="Tahoma"/>
            <w:sz w:val="20"/>
            <w:szCs w:val="20"/>
            <w:lang w:val="en-US"/>
          </w:rPr>
          <w:t>tatiana.derevyankina@eumayors.eu</w:t>
        </w:r>
      </w:hyperlink>
      <w:r w:rsidR="00571FA1" w:rsidRPr="00571FA1">
        <w:rPr>
          <w:rFonts w:ascii="Tahoma" w:hAnsi="Tahoma" w:cs="Tahoma"/>
          <w:sz w:val="20"/>
          <w:szCs w:val="20"/>
          <w:lang w:val="en-US"/>
        </w:rPr>
        <w:t>)</w:t>
      </w:r>
      <w:r w:rsidR="00571FA1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7D32E4">
        <w:rPr>
          <w:rFonts w:ascii="Tahoma" w:hAnsi="Tahoma" w:cs="Tahoma"/>
          <w:sz w:val="20"/>
          <w:szCs w:val="20"/>
          <w:lang w:val="en-US"/>
        </w:rPr>
        <w:t>Ivan Shchadranok (</w:t>
      </w:r>
      <w:hyperlink r:id="rId16" w:history="1">
        <w:r w:rsidRPr="00AC2409">
          <w:rPr>
            <w:rStyle w:val="a9"/>
            <w:rFonts w:ascii="Tahoma" w:hAnsi="Tahoma" w:cs="Tahoma"/>
            <w:sz w:val="20"/>
            <w:szCs w:val="20"/>
            <w:lang w:val="en-US"/>
          </w:rPr>
          <w:t>ivan.shchadranok@eumayors.eu</w:t>
        </w:r>
      </w:hyperlink>
      <w:r w:rsidRPr="007D32E4">
        <w:rPr>
          <w:rFonts w:ascii="Tahoma" w:hAnsi="Tahoma" w:cs="Tahoma"/>
          <w:sz w:val="20"/>
          <w:szCs w:val="20"/>
          <w:lang w:val="en-US"/>
        </w:rPr>
        <w:t>)</w:t>
      </w:r>
      <w:r>
        <w:rPr>
          <w:rFonts w:ascii="Tahoma" w:hAnsi="Tahoma" w:cs="Tahoma"/>
          <w:sz w:val="20"/>
          <w:szCs w:val="20"/>
          <w:lang w:val="en-US"/>
        </w:rPr>
        <w:t xml:space="preserve"> and Anton Radniankou</w:t>
      </w:r>
      <w:r w:rsidRPr="007D32E4">
        <w:t xml:space="preserve"> </w:t>
      </w:r>
      <w:r>
        <w:t>(</w:t>
      </w:r>
      <w:hyperlink r:id="rId17" w:history="1">
        <w:r w:rsidRPr="00AC2409">
          <w:rPr>
            <w:rStyle w:val="a9"/>
            <w:rFonts w:ascii="Tahoma" w:hAnsi="Tahoma" w:cs="Tahoma"/>
            <w:sz w:val="20"/>
            <w:szCs w:val="20"/>
            <w:lang w:val="en-US"/>
          </w:rPr>
          <w:t>radniankou@eu-belarus.net</w:t>
        </w:r>
      </w:hyperlink>
      <w:r>
        <w:rPr>
          <w:rFonts w:ascii="Tahoma" w:hAnsi="Tahoma" w:cs="Tahoma"/>
          <w:sz w:val="20"/>
          <w:szCs w:val="20"/>
          <w:lang w:val="en-US"/>
        </w:rPr>
        <w:t>);</w:t>
      </w:r>
    </w:p>
    <w:p w14:paraId="0E52F926" w14:textId="59515707" w:rsidR="00804E3E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/>
        </w:rPr>
      </w:pPr>
      <w:r w:rsidRPr="007D32E4">
        <w:rPr>
          <w:rFonts w:ascii="Tahoma" w:hAnsi="Tahoma" w:cs="Tahoma"/>
          <w:b/>
          <w:sz w:val="20"/>
          <w:szCs w:val="20"/>
          <w:lang w:val="en-US"/>
        </w:rPr>
        <w:t>For Moldova: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661298" w:rsidRPr="00571FA1">
        <w:rPr>
          <w:rFonts w:ascii="Tahoma" w:hAnsi="Tahoma" w:cs="Tahoma"/>
          <w:sz w:val="20"/>
          <w:szCs w:val="20"/>
          <w:lang w:val="en-US"/>
        </w:rPr>
        <w:t>Tatiana Derevyankina (</w:t>
      </w:r>
      <w:hyperlink r:id="rId18" w:history="1">
        <w:r w:rsidR="00661298" w:rsidRPr="003A084D">
          <w:rPr>
            <w:rStyle w:val="a9"/>
            <w:rFonts w:ascii="Tahoma" w:hAnsi="Tahoma" w:cs="Tahoma"/>
            <w:sz w:val="20"/>
            <w:szCs w:val="20"/>
            <w:lang w:val="en-US"/>
          </w:rPr>
          <w:t>tatiana.derevyankina@eumayors.eu</w:t>
        </w:r>
      </w:hyperlink>
      <w:r w:rsidR="00661298" w:rsidRPr="00571FA1">
        <w:rPr>
          <w:rFonts w:ascii="Tahoma" w:hAnsi="Tahoma" w:cs="Tahoma"/>
          <w:sz w:val="20"/>
          <w:szCs w:val="20"/>
          <w:lang w:val="en-US"/>
        </w:rPr>
        <w:t>)</w:t>
      </w:r>
      <w:r w:rsidR="00661298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7D32E4">
        <w:rPr>
          <w:rFonts w:ascii="Tahoma" w:hAnsi="Tahoma" w:cs="Tahoma"/>
          <w:sz w:val="20"/>
          <w:szCs w:val="20"/>
          <w:lang w:val="en-US"/>
        </w:rPr>
        <w:t>Irina Plis (</w:t>
      </w:r>
      <w:hyperlink r:id="rId19" w:history="1">
        <w:r w:rsidRPr="007D32E4">
          <w:rPr>
            <w:rStyle w:val="a9"/>
            <w:rFonts w:ascii="Tahoma" w:hAnsi="Tahoma" w:cs="Tahoma"/>
            <w:sz w:val="20"/>
            <w:szCs w:val="20"/>
            <w:lang w:val="en-US"/>
          </w:rPr>
          <w:t>aeer.moldova@gmail.com</w:t>
        </w:r>
      </w:hyperlink>
      <w:r w:rsidRPr="007D32E4">
        <w:rPr>
          <w:rFonts w:ascii="Tahoma" w:hAnsi="Tahoma" w:cs="Tahoma"/>
          <w:sz w:val="20"/>
          <w:szCs w:val="20"/>
          <w:lang w:val="en-US"/>
        </w:rPr>
        <w:t>)</w:t>
      </w:r>
      <w:r>
        <w:rPr>
          <w:rFonts w:ascii="Tahoma" w:hAnsi="Tahoma" w:cs="Tahoma"/>
          <w:sz w:val="20"/>
          <w:szCs w:val="20"/>
          <w:lang w:val="en-US"/>
        </w:rPr>
        <w:t xml:space="preserve"> and Lilia Curchi (</w:t>
      </w:r>
      <w:hyperlink r:id="rId20" w:history="1">
        <w:r w:rsidRPr="00AC2409">
          <w:rPr>
            <w:rStyle w:val="a9"/>
            <w:rFonts w:ascii="Tahoma" w:hAnsi="Tahoma" w:cs="Tahoma"/>
            <w:sz w:val="20"/>
            <w:szCs w:val="20"/>
            <w:lang w:val="en-US"/>
          </w:rPr>
          <w:t>liliacurchi@gmail.com</w:t>
        </w:r>
      </w:hyperlink>
      <w:r>
        <w:rPr>
          <w:rFonts w:ascii="Tahoma" w:hAnsi="Tahoma" w:cs="Tahoma"/>
          <w:sz w:val="20"/>
          <w:szCs w:val="20"/>
          <w:lang w:val="en-US"/>
        </w:rPr>
        <w:t>);</w:t>
      </w:r>
    </w:p>
    <w:p w14:paraId="202CDB42" w14:textId="7F53A1F5" w:rsidR="00804E3E" w:rsidRPr="007D32E4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  <w:lang w:val="en-US"/>
        </w:rPr>
      </w:pPr>
      <w:r w:rsidRPr="007D32E4">
        <w:rPr>
          <w:rFonts w:ascii="Tahoma" w:hAnsi="Tahoma" w:cs="Tahoma"/>
          <w:b/>
          <w:sz w:val="20"/>
          <w:szCs w:val="20"/>
          <w:lang w:val="en-US"/>
        </w:rPr>
        <w:t>For Ukraine: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661298" w:rsidRPr="00571FA1">
        <w:rPr>
          <w:rFonts w:ascii="Tahoma" w:hAnsi="Tahoma" w:cs="Tahoma"/>
          <w:sz w:val="20"/>
          <w:szCs w:val="20"/>
          <w:lang w:val="en-US"/>
        </w:rPr>
        <w:t>Tatiana Derevyankina (</w:t>
      </w:r>
      <w:hyperlink r:id="rId21" w:history="1">
        <w:r w:rsidR="00661298" w:rsidRPr="003A084D">
          <w:rPr>
            <w:rStyle w:val="a9"/>
            <w:rFonts w:ascii="Tahoma" w:hAnsi="Tahoma" w:cs="Tahoma"/>
            <w:sz w:val="20"/>
            <w:szCs w:val="20"/>
            <w:lang w:val="en-US"/>
          </w:rPr>
          <w:t>tatiana.derevyankina@eumayors.eu</w:t>
        </w:r>
      </w:hyperlink>
      <w:r w:rsidR="00661298" w:rsidRPr="00571FA1">
        <w:rPr>
          <w:rFonts w:ascii="Tahoma" w:hAnsi="Tahoma" w:cs="Tahoma"/>
          <w:sz w:val="20"/>
          <w:szCs w:val="20"/>
          <w:lang w:val="en-US"/>
        </w:rPr>
        <w:t>)</w:t>
      </w:r>
      <w:r w:rsidR="00661298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7D32E4">
        <w:rPr>
          <w:rFonts w:ascii="Tahoma" w:hAnsi="Tahoma" w:cs="Tahoma"/>
          <w:sz w:val="20"/>
          <w:szCs w:val="20"/>
          <w:lang w:val="en-US"/>
        </w:rPr>
        <w:t>Oksana Kysil (</w:t>
      </w:r>
      <w:hyperlink r:id="rId22" w:history="1">
        <w:r w:rsidRPr="007D32E4">
          <w:rPr>
            <w:rStyle w:val="a9"/>
            <w:rFonts w:ascii="Tahoma" w:hAnsi="Tahoma" w:cs="Tahoma"/>
            <w:sz w:val="20"/>
            <w:szCs w:val="20"/>
            <w:lang w:val="en-US"/>
          </w:rPr>
          <w:t>oksana.kysil@eumayors.eu</w:t>
        </w:r>
      </w:hyperlink>
      <w:r w:rsidRPr="007D32E4">
        <w:rPr>
          <w:rFonts w:ascii="Tahoma" w:hAnsi="Tahoma" w:cs="Tahoma"/>
          <w:sz w:val="20"/>
          <w:szCs w:val="20"/>
          <w:lang w:val="en-US"/>
        </w:rPr>
        <w:t xml:space="preserve">) and copy to </w:t>
      </w:r>
      <w:r>
        <w:rPr>
          <w:rFonts w:ascii="Tahoma" w:hAnsi="Tahoma" w:cs="Tahoma"/>
          <w:sz w:val="20"/>
          <w:szCs w:val="20"/>
          <w:lang w:val="en-US"/>
        </w:rPr>
        <w:t xml:space="preserve">Andriy Kyrchiv </w:t>
      </w:r>
      <w:r w:rsidRPr="007D32E4">
        <w:rPr>
          <w:rFonts w:ascii="Tahoma" w:hAnsi="Tahoma" w:cs="Tahoma"/>
          <w:sz w:val="20"/>
          <w:szCs w:val="20"/>
          <w:lang w:val="en-US"/>
        </w:rPr>
        <w:t>(</w:t>
      </w:r>
      <w:hyperlink r:id="rId23" w:history="1">
        <w:r w:rsidRPr="00AC2409">
          <w:rPr>
            <w:rStyle w:val="a9"/>
            <w:rFonts w:ascii="Tahoma" w:hAnsi="Tahoma" w:cs="Tahoma"/>
            <w:sz w:val="20"/>
            <w:szCs w:val="20"/>
            <w:lang w:val="en-US"/>
          </w:rPr>
          <w:t>andriy.kyrchiv@eumayors.eu</w:t>
        </w:r>
      </w:hyperlink>
      <w:r w:rsidRPr="007D32E4">
        <w:rPr>
          <w:rFonts w:ascii="Tahoma" w:hAnsi="Tahoma" w:cs="Tahoma"/>
          <w:sz w:val="20"/>
          <w:szCs w:val="20"/>
          <w:lang w:val="en-US"/>
        </w:rPr>
        <w:t>)</w:t>
      </w:r>
      <w:r>
        <w:rPr>
          <w:rFonts w:ascii="Tahoma" w:hAnsi="Tahoma" w:cs="Tahoma"/>
          <w:sz w:val="20"/>
          <w:szCs w:val="20"/>
          <w:lang w:val="en-US"/>
        </w:rPr>
        <w:t>.</w:t>
      </w:r>
    </w:p>
    <w:p w14:paraId="73E42C25" w14:textId="77777777" w:rsidR="00804E3E" w:rsidRPr="00663077" w:rsidRDefault="00266018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>
        <w:rPr>
          <w:rFonts w:ascii="Tahoma" w:hAnsi="Tahoma" w:cs="Tahoma"/>
          <w:sz w:val="20"/>
          <w:szCs w:val="20"/>
          <w:lang w:val="en-US"/>
        </w:rPr>
        <w:t>The</w:t>
      </w:r>
      <w:r w:rsidR="00804E3E" w:rsidRPr="00663077">
        <w:rPr>
          <w:rFonts w:ascii="Tahoma" w:hAnsi="Tahoma" w:cs="Tahoma"/>
          <w:sz w:val="20"/>
          <w:szCs w:val="20"/>
          <w:lang w:val="en-US"/>
        </w:rPr>
        <w:t xml:space="preserve"> entries </w:t>
      </w:r>
      <w:r>
        <w:rPr>
          <w:rFonts w:ascii="Tahoma" w:hAnsi="Tahoma" w:cs="Tahoma"/>
          <w:sz w:val="20"/>
          <w:szCs w:val="20"/>
          <w:lang w:val="en-US"/>
        </w:rPr>
        <w:t xml:space="preserve">submitted after October 30, 2017 </w:t>
      </w:r>
      <w:r w:rsidR="00804E3E" w:rsidRPr="00663077">
        <w:rPr>
          <w:rFonts w:ascii="Tahoma" w:hAnsi="Tahoma" w:cs="Tahoma"/>
          <w:sz w:val="20"/>
          <w:szCs w:val="20"/>
          <w:lang w:val="en-US"/>
        </w:rPr>
        <w:t>will not be considered for the Contest.</w:t>
      </w:r>
    </w:p>
    <w:p w14:paraId="760366AE" w14:textId="77777777" w:rsidR="00782A1C" w:rsidRDefault="00782A1C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  <w:lang w:val="en-US" w:eastAsia="ru-RU"/>
        </w:rPr>
      </w:pPr>
    </w:p>
    <w:p w14:paraId="137E77FD" w14:textId="77777777" w:rsidR="00804E3E" w:rsidRPr="00187A11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sz w:val="20"/>
          <w:szCs w:val="20"/>
          <w:lang w:val="en-US" w:eastAsia="ru-RU"/>
        </w:rPr>
      </w:pPr>
      <w:r>
        <w:rPr>
          <w:rFonts w:ascii="Tahoma" w:hAnsi="Tahoma" w:cs="Tahoma"/>
          <w:b/>
          <w:bCs/>
          <w:sz w:val="20"/>
          <w:szCs w:val="20"/>
          <w:lang w:val="en-US" w:eastAsia="ru-RU"/>
        </w:rPr>
        <w:t>4</w:t>
      </w:r>
      <w:r w:rsidRPr="00187A11">
        <w:rPr>
          <w:rFonts w:ascii="Tahoma" w:hAnsi="Tahoma" w:cs="Tahoma"/>
          <w:b/>
          <w:bCs/>
          <w:sz w:val="20"/>
          <w:szCs w:val="20"/>
          <w:lang w:val="en-US" w:eastAsia="ru-RU"/>
        </w:rPr>
        <w:t>.</w:t>
      </w:r>
      <w:r>
        <w:rPr>
          <w:rFonts w:ascii="Tahoma" w:hAnsi="Tahoma" w:cs="Tahoma"/>
          <w:b/>
          <w:bCs/>
          <w:sz w:val="20"/>
          <w:szCs w:val="20"/>
          <w:lang w:val="en-US" w:eastAsia="ru-RU"/>
        </w:rPr>
        <w:t>3</w:t>
      </w:r>
      <w:r w:rsidRPr="00187A11">
        <w:rPr>
          <w:rFonts w:ascii="Tahoma" w:hAnsi="Tahoma" w:cs="Tahoma"/>
          <w:bCs/>
          <w:sz w:val="20"/>
          <w:szCs w:val="20"/>
          <w:lang w:val="en-US" w:eastAsia="ru-RU"/>
        </w:rPr>
        <w:t>.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 To qualify for the contest, the e</w:t>
      </w:r>
      <w:r w:rsidRPr="00187A11">
        <w:rPr>
          <w:rFonts w:ascii="Tahoma" w:hAnsi="Tahoma" w:cs="Tahoma"/>
          <w:bCs/>
          <w:sz w:val="20"/>
          <w:szCs w:val="20"/>
          <w:lang w:val="en-US" w:eastAsia="ru-RU"/>
        </w:rPr>
        <w:t xml:space="preserve">ntries should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be </w:t>
      </w:r>
      <w:r w:rsidR="00266018">
        <w:rPr>
          <w:rFonts w:ascii="Tahoma" w:hAnsi="Tahoma" w:cs="Tahoma"/>
          <w:sz w:val="20"/>
          <w:szCs w:val="20"/>
          <w:lang w:val="en-US" w:eastAsia="ru-RU"/>
        </w:rPr>
        <w:t>provided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 in the form of original storytelling </w:t>
      </w:r>
      <w:r w:rsidRPr="00187A11">
        <w:rPr>
          <w:rFonts w:ascii="Tahoma" w:hAnsi="Tahoma" w:cs="Tahoma"/>
          <w:bCs/>
          <w:sz w:val="20"/>
          <w:szCs w:val="20"/>
          <w:lang w:val="en-US" w:eastAsia="ru-RU"/>
        </w:rPr>
        <w:t>technique (</w:t>
      </w:r>
      <w:r>
        <w:rPr>
          <w:rFonts w:ascii="Tahoma" w:hAnsi="Tahoma" w:cs="Tahoma"/>
          <w:bCs/>
          <w:sz w:val="20"/>
          <w:szCs w:val="20"/>
          <w:lang w:val="en-US" w:eastAsia="ru-RU"/>
        </w:rPr>
        <w:t>through</w:t>
      </w:r>
      <w:r w:rsidRPr="00187A11">
        <w:rPr>
          <w:rFonts w:ascii="Tahoma" w:hAnsi="Tahoma" w:cs="Tahoma"/>
          <w:bCs/>
          <w:sz w:val="20"/>
          <w:szCs w:val="20"/>
          <w:lang w:val="en-US" w:eastAsia="ru-RU"/>
        </w:rPr>
        <w:t xml:space="preserve"> a hero)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>focused on key energy efficiency and climate change topics in the journalists’ countries</w:t>
      </w:r>
      <w:r w:rsidRPr="00187A11">
        <w:rPr>
          <w:rFonts w:ascii="Tahoma" w:hAnsi="Tahoma" w:cs="Tahoma"/>
          <w:bCs/>
          <w:sz w:val="20"/>
          <w:szCs w:val="20"/>
          <w:lang w:val="en-US" w:eastAsia="ru-RU"/>
        </w:rPr>
        <w:t xml:space="preserve"> and cover the following Covenant-related topics but not limited to:</w:t>
      </w:r>
    </w:p>
    <w:p w14:paraId="75CDD1CA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development of local energy and climate policies;</w:t>
      </w:r>
    </w:p>
    <w:p w14:paraId="73F62B04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lastRenderedPageBreak/>
        <w:t>success stories of the Signatories;</w:t>
      </w:r>
    </w:p>
    <w:p w14:paraId="45DD2360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new Covenant targets for EaP countries;</w:t>
      </w:r>
    </w:p>
    <w:p w14:paraId="4FA2FB82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description of best practices implementation in the cities;</w:t>
      </w:r>
    </w:p>
    <w:p w14:paraId="3A9777B4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role of Covenant National or Territorial coordinators;</w:t>
      </w:r>
    </w:p>
    <w:p w14:paraId="5FD8072F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local initiatives on the climate change mitigation and/or adaptation, reduction of CO2 emissions;</w:t>
      </w:r>
    </w:p>
    <w:p w14:paraId="7D988B42" w14:textId="6BB66E3A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importance of en</w:t>
      </w:r>
      <w:r w:rsidR="00DD05F5">
        <w:rPr>
          <w:rFonts w:ascii="Tahoma" w:eastAsia="Times New Roman" w:hAnsi="Tahoma" w:cs="Tahoma"/>
          <w:sz w:val="20"/>
          <w:szCs w:val="20"/>
          <w:lang w:val="en-US" w:eastAsia="ru-RU"/>
        </w:rPr>
        <w:t>ergy efficiency for sustainable local</w:t>
      </w: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development;</w:t>
      </w:r>
    </w:p>
    <w:p w14:paraId="60236679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renewable energy for citizens;</w:t>
      </w:r>
    </w:p>
    <w:p w14:paraId="491F27C4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impact of new Covenant on improving the living conditions and quality of life;</w:t>
      </w:r>
    </w:p>
    <w:p w14:paraId="4B45750D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benefits of energy efficiency measures implementation</w:t>
      </w:r>
      <w:r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for citizens living in Signatories</w:t>
      </w: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, etc.</w:t>
      </w:r>
    </w:p>
    <w:p w14:paraId="42A84E50" w14:textId="77777777" w:rsidR="00804E3E" w:rsidRPr="00187A11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>
        <w:rPr>
          <w:rFonts w:ascii="Tahoma" w:hAnsi="Tahoma" w:cs="Tahoma"/>
          <w:b/>
          <w:bCs/>
          <w:sz w:val="20"/>
          <w:szCs w:val="20"/>
          <w:lang w:val="en-US" w:eastAsia="ru-RU"/>
        </w:rPr>
        <w:t>4.4.</w:t>
      </w:r>
      <w:r w:rsidRPr="00187A11">
        <w:rPr>
          <w:rFonts w:ascii="Tahoma" w:hAnsi="Tahoma" w:cs="Tahoma"/>
          <w:b/>
          <w:bCs/>
          <w:sz w:val="20"/>
          <w:szCs w:val="20"/>
          <w:lang w:val="en-US" w:eastAsia="ru-RU"/>
        </w:rPr>
        <w:t xml:space="preserve"> </w:t>
      </w:r>
      <w:r w:rsidRPr="00187A11">
        <w:rPr>
          <w:rFonts w:ascii="Tahoma" w:hAnsi="Tahoma" w:cs="Tahoma"/>
          <w:bCs/>
          <w:sz w:val="20"/>
          <w:szCs w:val="20"/>
          <w:lang w:val="en-US" w:eastAsia="ru-RU"/>
        </w:rPr>
        <w:t xml:space="preserve">Each entry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>for participation should include:</w:t>
      </w:r>
    </w:p>
    <w:p w14:paraId="4DD11DB1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Full name, job title, pen-name (if available in the contest materials);</w:t>
      </w:r>
    </w:p>
    <w:p w14:paraId="6A6CE5D7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Name of the media or the internet resource;</w:t>
      </w:r>
    </w:p>
    <w:p w14:paraId="6EBA6170" w14:textId="77777777" w:rsidR="00804E3E" w:rsidRPr="00187A11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E-mails and phone number.</w:t>
      </w:r>
    </w:p>
    <w:p w14:paraId="7F38FAF2" w14:textId="77777777" w:rsidR="00804E3E" w:rsidRDefault="00804E3E" w:rsidP="00804E3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 w:eastAsia="ru-RU"/>
        </w:rPr>
        <w:t>4.5.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 </w:t>
      </w:r>
      <w:r w:rsidRPr="00187A11">
        <w:rPr>
          <w:rFonts w:ascii="Tahoma" w:hAnsi="Tahoma" w:cs="Tahoma"/>
          <w:sz w:val="20"/>
          <w:szCs w:val="20"/>
          <w:lang w:val="en-US"/>
        </w:rPr>
        <w:t>A signed statement indicating the author of the original article agrees that CoM East can post the article on its website</w:t>
      </w:r>
      <w:r>
        <w:rPr>
          <w:rFonts w:ascii="Tahoma" w:hAnsi="Tahoma" w:cs="Tahoma"/>
          <w:sz w:val="20"/>
          <w:szCs w:val="20"/>
          <w:lang w:val="en-US"/>
        </w:rPr>
        <w:t xml:space="preserve"> and Facebook page.</w:t>
      </w:r>
    </w:p>
    <w:p w14:paraId="48002075" w14:textId="2BE2A8B8" w:rsidR="00804E3E" w:rsidRDefault="00804E3E" w:rsidP="00804E3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E01768">
        <w:rPr>
          <w:rFonts w:ascii="Tahoma" w:hAnsi="Tahoma" w:cs="Tahoma"/>
          <w:b/>
          <w:sz w:val="20"/>
          <w:szCs w:val="20"/>
          <w:lang w:val="en-US"/>
        </w:rPr>
        <w:t>4.</w:t>
      </w:r>
      <w:r>
        <w:rPr>
          <w:rFonts w:ascii="Tahoma" w:hAnsi="Tahoma" w:cs="Tahoma"/>
          <w:b/>
          <w:sz w:val="20"/>
          <w:szCs w:val="20"/>
          <w:lang w:val="en-US"/>
        </w:rPr>
        <w:t>6</w:t>
      </w:r>
      <w:r w:rsidRPr="00E01768">
        <w:rPr>
          <w:rFonts w:ascii="Tahoma" w:hAnsi="Tahoma" w:cs="Tahoma"/>
          <w:b/>
          <w:sz w:val="20"/>
          <w:szCs w:val="20"/>
          <w:lang w:val="en-US"/>
        </w:rPr>
        <w:t>.</w:t>
      </w:r>
      <w:r>
        <w:rPr>
          <w:rFonts w:ascii="Tahoma" w:hAnsi="Tahoma" w:cs="Tahoma"/>
          <w:sz w:val="20"/>
          <w:szCs w:val="20"/>
          <w:lang w:val="en-US"/>
        </w:rPr>
        <w:t xml:space="preserve"> All entries </w:t>
      </w:r>
      <w:r w:rsidR="00A94CCA">
        <w:rPr>
          <w:rFonts w:ascii="Tahoma" w:hAnsi="Tahoma" w:cs="Tahoma"/>
          <w:sz w:val="20"/>
          <w:szCs w:val="20"/>
          <w:lang w:val="en-US"/>
        </w:rPr>
        <w:t xml:space="preserve">that satisfy conditions of </w:t>
      </w:r>
      <w:r w:rsidR="00782A1C">
        <w:rPr>
          <w:rFonts w:ascii="Tahoma" w:hAnsi="Tahoma" w:cs="Tahoma"/>
          <w:sz w:val="20"/>
          <w:szCs w:val="20"/>
          <w:lang w:val="en-US"/>
        </w:rPr>
        <w:t>the C</w:t>
      </w:r>
      <w:r>
        <w:rPr>
          <w:rFonts w:ascii="Tahoma" w:hAnsi="Tahoma" w:cs="Tahoma"/>
          <w:sz w:val="20"/>
          <w:szCs w:val="20"/>
          <w:lang w:val="en-US"/>
        </w:rPr>
        <w:t>ontest</w:t>
      </w:r>
      <w:r w:rsidR="00782A1C">
        <w:rPr>
          <w:rFonts w:ascii="Tahoma" w:hAnsi="Tahoma" w:cs="Tahoma"/>
          <w:sz w:val="20"/>
          <w:szCs w:val="20"/>
          <w:lang w:val="en-US"/>
        </w:rPr>
        <w:t xml:space="preserve"> will</w:t>
      </w:r>
      <w:r w:rsidR="00A81822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be published on the CoM East Facebook page: </w:t>
      </w:r>
      <w:hyperlink r:id="rId24" w:history="1">
        <w:r w:rsidRPr="00AC2409">
          <w:rPr>
            <w:rStyle w:val="a9"/>
            <w:rFonts w:ascii="Tahoma" w:hAnsi="Tahoma" w:cs="Tahoma"/>
            <w:sz w:val="20"/>
            <w:szCs w:val="20"/>
            <w:lang w:val="en-US"/>
          </w:rPr>
          <w:t>www.facebook.com/CovenantOfMayorsEast?fref=ts</w:t>
        </w:r>
      </w:hyperlink>
    </w:p>
    <w:p w14:paraId="47E9FCCC" w14:textId="77777777" w:rsidR="00804E3E" w:rsidRPr="00C577CA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>
        <w:rPr>
          <w:rFonts w:ascii="Tahoma" w:hAnsi="Tahoma" w:cs="Tahoma"/>
          <w:b/>
          <w:sz w:val="20"/>
          <w:szCs w:val="20"/>
          <w:lang w:val="en-US"/>
        </w:rPr>
        <w:t>4.7</w:t>
      </w:r>
      <w:r w:rsidRPr="00C577CA">
        <w:rPr>
          <w:rFonts w:ascii="Tahoma" w:hAnsi="Tahoma" w:cs="Tahoma"/>
          <w:b/>
          <w:sz w:val="20"/>
          <w:szCs w:val="20"/>
          <w:lang w:val="en-US"/>
        </w:rPr>
        <w:t>.</w:t>
      </w:r>
      <w:r w:rsidRPr="00C577CA">
        <w:rPr>
          <w:rFonts w:ascii="Tahoma" w:hAnsi="Tahoma" w:cs="Tahoma"/>
          <w:sz w:val="20"/>
          <w:szCs w:val="20"/>
          <w:lang w:val="en-US"/>
        </w:rPr>
        <w:t xml:space="preserve"> </w:t>
      </w:r>
      <w:r w:rsidRPr="00782A1C">
        <w:rPr>
          <w:rFonts w:ascii="Tahoma" w:hAnsi="Tahoma" w:cs="Tahoma"/>
          <w:sz w:val="20"/>
          <w:szCs w:val="20"/>
          <w:lang w:val="en-US"/>
        </w:rPr>
        <w:t>If the entry is submitted in a national language of participating countries, an English or Russian translation must be provided.</w:t>
      </w:r>
    </w:p>
    <w:p w14:paraId="76940535" w14:textId="025921F7" w:rsidR="00804E3E" w:rsidRPr="00187A11" w:rsidRDefault="00804E3E" w:rsidP="00804E3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 w:eastAsia="ru-RU"/>
        </w:rPr>
        <w:t>4.8</w:t>
      </w:r>
      <w:r w:rsidRPr="00187A11">
        <w:rPr>
          <w:rFonts w:ascii="Tahoma" w:hAnsi="Tahoma" w:cs="Tahoma"/>
          <w:b/>
          <w:sz w:val="20"/>
          <w:szCs w:val="20"/>
          <w:lang w:val="en-US" w:eastAsia="ru-RU"/>
        </w:rPr>
        <w:t>.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 </w:t>
      </w:r>
      <w:r w:rsidR="00782A1C">
        <w:rPr>
          <w:rFonts w:ascii="Tahoma" w:hAnsi="Tahoma" w:cs="Tahoma"/>
          <w:sz w:val="20"/>
          <w:szCs w:val="20"/>
          <w:lang w:val="en-US"/>
        </w:rPr>
        <w:t>An applicant</w:t>
      </w:r>
      <w:r w:rsidRPr="00187A11">
        <w:rPr>
          <w:rFonts w:ascii="Tahoma" w:hAnsi="Tahoma" w:cs="Tahoma"/>
          <w:sz w:val="20"/>
          <w:szCs w:val="20"/>
          <w:lang w:val="en-US"/>
        </w:rPr>
        <w:t xml:space="preserve"> can </w:t>
      </w:r>
      <w:r w:rsidR="00782A1C">
        <w:rPr>
          <w:rFonts w:ascii="Tahoma" w:hAnsi="Tahoma" w:cs="Tahoma"/>
          <w:sz w:val="20"/>
          <w:szCs w:val="20"/>
          <w:lang w:val="en-US"/>
        </w:rPr>
        <w:t>submit</w:t>
      </w:r>
      <w:r w:rsidRPr="00187A11">
        <w:rPr>
          <w:rFonts w:ascii="Tahoma" w:hAnsi="Tahoma" w:cs="Tahoma"/>
          <w:sz w:val="20"/>
          <w:szCs w:val="20"/>
          <w:lang w:val="en-US"/>
        </w:rPr>
        <w:t xml:space="preserve"> </w:t>
      </w:r>
      <w:r w:rsidR="00A81822">
        <w:rPr>
          <w:rFonts w:ascii="Tahoma" w:hAnsi="Tahoma" w:cs="Tahoma"/>
          <w:sz w:val="20"/>
          <w:szCs w:val="20"/>
          <w:lang w:val="en-US"/>
        </w:rPr>
        <w:t xml:space="preserve">no </w:t>
      </w:r>
      <w:r w:rsidRPr="00187A11">
        <w:rPr>
          <w:rFonts w:ascii="Tahoma" w:hAnsi="Tahoma" w:cs="Tahoma"/>
          <w:sz w:val="20"/>
          <w:szCs w:val="20"/>
          <w:lang w:val="en-US"/>
        </w:rPr>
        <w:t xml:space="preserve">more than </w:t>
      </w:r>
      <w:r w:rsidR="00A81822">
        <w:rPr>
          <w:rFonts w:ascii="Tahoma" w:hAnsi="Tahoma" w:cs="Tahoma"/>
          <w:sz w:val="20"/>
          <w:szCs w:val="20"/>
          <w:lang w:val="en-US"/>
        </w:rPr>
        <w:t>three</w:t>
      </w:r>
      <w:r w:rsidRPr="00187A11">
        <w:rPr>
          <w:rFonts w:ascii="Tahoma" w:hAnsi="Tahoma" w:cs="Tahoma"/>
          <w:sz w:val="20"/>
          <w:szCs w:val="20"/>
          <w:lang w:val="en-US"/>
        </w:rPr>
        <w:t xml:space="preserve"> </w:t>
      </w:r>
      <w:r w:rsidR="00A81822">
        <w:rPr>
          <w:rFonts w:ascii="Tahoma" w:hAnsi="Tahoma" w:cs="Tahoma"/>
          <w:sz w:val="20"/>
          <w:szCs w:val="20"/>
          <w:lang w:val="en-US"/>
        </w:rPr>
        <w:t>entries</w:t>
      </w:r>
      <w:r w:rsidRPr="00187A11">
        <w:rPr>
          <w:rFonts w:ascii="Tahoma" w:hAnsi="Tahoma" w:cs="Tahoma"/>
          <w:sz w:val="20"/>
          <w:szCs w:val="20"/>
          <w:lang w:val="en-US"/>
        </w:rPr>
        <w:t xml:space="preserve"> on the </w:t>
      </w:r>
      <w:r w:rsidR="00782A1C">
        <w:rPr>
          <w:rFonts w:ascii="Tahoma" w:hAnsi="Tahoma" w:cs="Tahoma"/>
          <w:sz w:val="20"/>
          <w:szCs w:val="20"/>
          <w:lang w:val="en-US"/>
        </w:rPr>
        <w:t>topic of the Contest</w:t>
      </w:r>
      <w:r w:rsidRPr="00187A11">
        <w:rPr>
          <w:rFonts w:ascii="Tahoma" w:hAnsi="Tahoma" w:cs="Tahoma"/>
          <w:sz w:val="20"/>
          <w:szCs w:val="20"/>
          <w:lang w:val="en-US"/>
        </w:rPr>
        <w:t>.</w:t>
      </w:r>
    </w:p>
    <w:p w14:paraId="2798C00F" w14:textId="77777777" w:rsidR="00804E3E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>
        <w:rPr>
          <w:rFonts w:ascii="Tahoma" w:hAnsi="Tahoma" w:cs="Tahoma"/>
          <w:b/>
          <w:sz w:val="20"/>
          <w:szCs w:val="20"/>
          <w:lang w:val="en-US" w:eastAsia="ru-RU"/>
        </w:rPr>
        <w:t>4.9</w:t>
      </w:r>
      <w:r w:rsidRPr="00C577CA">
        <w:rPr>
          <w:rFonts w:ascii="Tahoma" w:hAnsi="Tahoma" w:cs="Tahoma"/>
          <w:b/>
          <w:sz w:val="20"/>
          <w:szCs w:val="20"/>
          <w:lang w:val="en-US" w:eastAsia="ru-RU"/>
        </w:rPr>
        <w:t>.</w:t>
      </w:r>
      <w:r>
        <w:rPr>
          <w:rFonts w:ascii="Tahoma" w:hAnsi="Tahoma" w:cs="Tahoma"/>
          <w:sz w:val="20"/>
          <w:szCs w:val="20"/>
          <w:lang w:val="en-US" w:eastAsia="ru-RU"/>
        </w:rPr>
        <w:t xml:space="preserve">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>Mater</w:t>
      </w:r>
      <w:r>
        <w:rPr>
          <w:rFonts w:ascii="Tahoma" w:hAnsi="Tahoma" w:cs="Tahoma"/>
          <w:sz w:val="20"/>
          <w:szCs w:val="20"/>
          <w:lang w:val="en-US" w:eastAsia="ru-RU"/>
        </w:rPr>
        <w:t xml:space="preserve">ials received for participation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>in the Contest are n</w:t>
      </w:r>
      <w:r w:rsidR="00A22C51">
        <w:rPr>
          <w:rFonts w:ascii="Tahoma" w:hAnsi="Tahoma" w:cs="Tahoma"/>
          <w:sz w:val="20"/>
          <w:szCs w:val="20"/>
          <w:lang w:val="en-US" w:eastAsia="ru-RU"/>
        </w:rPr>
        <w:t>ot referenced and not returned.</w:t>
      </w:r>
    </w:p>
    <w:p w14:paraId="2A0CD864" w14:textId="77777777" w:rsidR="00804E3E" w:rsidRPr="00187A11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</w:p>
    <w:p w14:paraId="49D63F1B" w14:textId="77777777" w:rsidR="00804E3E" w:rsidRPr="00187A11" w:rsidRDefault="00A22C51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>
        <w:rPr>
          <w:rFonts w:ascii="Tahoma" w:hAnsi="Tahoma" w:cs="Tahoma"/>
          <w:b/>
          <w:bCs/>
          <w:sz w:val="20"/>
          <w:szCs w:val="20"/>
          <w:lang w:val="en-US" w:eastAsia="ru-RU"/>
        </w:rPr>
        <w:t>V. CONTEST JURY</w:t>
      </w:r>
    </w:p>
    <w:p w14:paraId="1A99879D" w14:textId="316F6181" w:rsidR="00804E3E" w:rsidRPr="00187A11" w:rsidRDefault="00804E3E" w:rsidP="00A22C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 w:eastAsia="ru-RU"/>
        </w:rPr>
      </w:pPr>
      <w:r w:rsidRPr="00187A11">
        <w:rPr>
          <w:rFonts w:ascii="Tahoma" w:hAnsi="Tahoma" w:cs="Tahoma"/>
          <w:b/>
          <w:bCs/>
          <w:sz w:val="20"/>
          <w:szCs w:val="20"/>
          <w:lang w:val="en-US" w:eastAsia="ru-RU"/>
        </w:rPr>
        <w:t>5.1.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 </w:t>
      </w:r>
      <w:r w:rsidRPr="00187A11">
        <w:rPr>
          <w:rFonts w:ascii="Tahoma" w:hAnsi="Tahoma" w:cs="Tahoma"/>
          <w:sz w:val="20"/>
          <w:szCs w:val="20"/>
          <w:lang w:val="en-US"/>
        </w:rPr>
        <w:t>The entries will be judged by a Jury in each of the above mentioned counties. Each Jury</w:t>
      </w:r>
      <w:r w:rsidR="00A8182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87A11">
        <w:rPr>
          <w:rFonts w:ascii="Tahoma" w:hAnsi="Tahoma" w:cs="Tahoma"/>
          <w:sz w:val="20"/>
          <w:szCs w:val="20"/>
          <w:lang w:val="en-US"/>
        </w:rPr>
        <w:t xml:space="preserve">will consist of </w:t>
      </w:r>
      <w:r w:rsidR="00782A1C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C6064F">
        <w:rPr>
          <w:rFonts w:ascii="Tahoma" w:hAnsi="Tahoma" w:cs="Tahoma"/>
          <w:sz w:val="20"/>
          <w:szCs w:val="20"/>
          <w:lang w:val="en-US"/>
        </w:rPr>
        <w:t xml:space="preserve">CoM East </w:t>
      </w:r>
      <w:r w:rsidR="00E07CA8">
        <w:rPr>
          <w:rFonts w:ascii="Tahoma" w:hAnsi="Tahoma" w:cs="Tahoma"/>
          <w:sz w:val="20"/>
          <w:szCs w:val="20"/>
          <w:lang w:val="en-US"/>
        </w:rPr>
        <w:t xml:space="preserve">project team, international media experts and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>representative</w:t>
      </w:r>
      <w:r w:rsidR="00E07CA8">
        <w:rPr>
          <w:rFonts w:ascii="Tahoma" w:hAnsi="Tahoma" w:cs="Tahoma"/>
          <w:sz w:val="20"/>
          <w:szCs w:val="20"/>
          <w:lang w:val="en-US" w:eastAsia="ru-RU"/>
        </w:rPr>
        <w:t>s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 of the </w:t>
      </w:r>
      <w:r w:rsidR="00C6064F">
        <w:rPr>
          <w:rFonts w:ascii="Tahoma" w:hAnsi="Tahoma" w:cs="Tahoma"/>
          <w:sz w:val="20"/>
          <w:szCs w:val="20"/>
          <w:lang w:val="en-US" w:eastAsia="ru-RU"/>
        </w:rPr>
        <w:t xml:space="preserve">Covenant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>National Coordinator</w:t>
      </w:r>
      <w:r w:rsidR="007F5995">
        <w:rPr>
          <w:rFonts w:ascii="Tahoma" w:hAnsi="Tahoma" w:cs="Tahoma"/>
          <w:sz w:val="20"/>
          <w:szCs w:val="20"/>
          <w:lang w:val="en-US" w:eastAsia="ru-RU"/>
        </w:rPr>
        <w:t>s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>.</w:t>
      </w:r>
    </w:p>
    <w:p w14:paraId="0EF461B0" w14:textId="77777777" w:rsidR="00804E3E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/>
        </w:rPr>
      </w:pPr>
      <w:r w:rsidRPr="00187A11">
        <w:rPr>
          <w:rFonts w:ascii="Tahoma" w:hAnsi="Tahoma" w:cs="Tahoma"/>
          <w:b/>
          <w:sz w:val="20"/>
          <w:szCs w:val="20"/>
          <w:lang w:val="en-US"/>
        </w:rPr>
        <w:t>5.2</w:t>
      </w:r>
      <w:r>
        <w:rPr>
          <w:rFonts w:ascii="Tahoma" w:hAnsi="Tahoma" w:cs="Tahoma"/>
          <w:b/>
          <w:sz w:val="20"/>
          <w:szCs w:val="20"/>
          <w:lang w:val="en-US"/>
        </w:rPr>
        <w:t>.</w:t>
      </w:r>
      <w:r w:rsidRPr="00187A11">
        <w:rPr>
          <w:rFonts w:ascii="Tahoma" w:hAnsi="Tahoma" w:cs="Tahoma"/>
          <w:sz w:val="20"/>
          <w:szCs w:val="20"/>
          <w:lang w:val="en-US"/>
        </w:rPr>
        <w:t xml:space="preserve"> The Jury’s decision will be final and non-contestable.</w:t>
      </w:r>
    </w:p>
    <w:p w14:paraId="505453A2" w14:textId="77777777" w:rsidR="00A22C51" w:rsidRPr="00187A11" w:rsidRDefault="00A22C51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4E195E9E" w14:textId="77777777" w:rsidR="00804E3E" w:rsidRPr="00187A11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  <w:lang w:val="en-US" w:eastAsia="ru-RU"/>
        </w:rPr>
      </w:pPr>
      <w:r>
        <w:rPr>
          <w:rFonts w:ascii="Tahoma" w:hAnsi="Tahoma" w:cs="Tahoma"/>
          <w:b/>
          <w:bCs/>
          <w:sz w:val="20"/>
          <w:szCs w:val="20"/>
          <w:lang w:val="en-US" w:eastAsia="ru-RU"/>
        </w:rPr>
        <w:t>VI.</w:t>
      </w:r>
      <w:r w:rsidRPr="00187A11">
        <w:rPr>
          <w:rFonts w:ascii="Tahoma" w:hAnsi="Tahoma" w:cs="Tahoma"/>
          <w:b/>
          <w:bCs/>
          <w:sz w:val="20"/>
          <w:szCs w:val="20"/>
          <w:lang w:val="en-US" w:eastAsia="ru-RU"/>
        </w:rPr>
        <w:t xml:space="preserve"> </w:t>
      </w:r>
      <w:r w:rsidRPr="00187A11">
        <w:rPr>
          <w:rFonts w:ascii="Tahoma" w:hAnsi="Tahoma" w:cs="Tahoma"/>
          <w:b/>
          <w:sz w:val="20"/>
          <w:szCs w:val="20"/>
          <w:lang w:val="en-US" w:eastAsia="ru-RU"/>
        </w:rPr>
        <w:t>SELECTION CRITERIA</w:t>
      </w:r>
    </w:p>
    <w:p w14:paraId="3E4FBB66" w14:textId="04AF0606" w:rsidR="00804E3E" w:rsidRPr="00187A11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Entries </w:t>
      </w:r>
      <w:r w:rsidR="00A22C51">
        <w:rPr>
          <w:rFonts w:ascii="Tahoma" w:hAnsi="Tahoma" w:cs="Tahoma"/>
          <w:sz w:val="20"/>
          <w:szCs w:val="20"/>
          <w:lang w:val="en-US" w:eastAsia="ru-RU"/>
        </w:rPr>
        <w:t>will be</w:t>
      </w:r>
      <w:r w:rsidR="00A22C51" w:rsidRPr="00187A11">
        <w:rPr>
          <w:rFonts w:ascii="Tahoma" w:hAnsi="Tahoma" w:cs="Tahoma"/>
          <w:sz w:val="20"/>
          <w:szCs w:val="20"/>
          <w:lang w:val="en-US" w:eastAsia="ru-RU"/>
        </w:rPr>
        <w:t xml:space="preserve">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>judged based on the following criteria:</w:t>
      </w:r>
    </w:p>
    <w:p w14:paraId="13D51664" w14:textId="77777777" w:rsidR="00804E3E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>
        <w:rPr>
          <w:rFonts w:ascii="Tahoma" w:eastAsia="Times New Roman" w:hAnsi="Tahoma" w:cs="Tahoma"/>
          <w:sz w:val="20"/>
          <w:szCs w:val="20"/>
          <w:lang w:val="en-US" w:eastAsia="ru-RU"/>
        </w:rPr>
        <w:t>r</w:t>
      </w: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elevance to the Covenant of Mayors theme</w:t>
      </w:r>
      <w:r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is the primary criterion</w:t>
      </w:r>
      <w:r w:rsidRPr="00187A11">
        <w:rPr>
          <w:rFonts w:ascii="Tahoma" w:eastAsia="Times New Roman" w:hAnsi="Tahoma" w:cs="Tahoma"/>
          <w:sz w:val="20"/>
          <w:szCs w:val="20"/>
          <w:lang w:val="en-US" w:eastAsia="ru-RU"/>
        </w:rPr>
        <w:t>;</w:t>
      </w:r>
    </w:p>
    <w:p w14:paraId="70C8C81A" w14:textId="77777777" w:rsidR="00804E3E" w:rsidRPr="00E01768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E01768">
        <w:rPr>
          <w:rFonts w:ascii="Tahoma" w:eastAsia="Times New Roman" w:hAnsi="Tahoma" w:cs="Tahoma"/>
          <w:sz w:val="20"/>
          <w:szCs w:val="20"/>
          <w:lang w:val="en-US" w:eastAsia="ru-RU"/>
        </w:rPr>
        <w:t>the basic requirements to the article</w:t>
      </w:r>
      <w:r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as per above</w:t>
      </w:r>
      <w:r w:rsidRPr="00E01768">
        <w:rPr>
          <w:rFonts w:ascii="Tahoma" w:eastAsia="Times New Roman" w:hAnsi="Tahoma" w:cs="Tahoma"/>
          <w:sz w:val="20"/>
          <w:szCs w:val="20"/>
          <w:lang w:val="en-US" w:eastAsia="ru-RU"/>
        </w:rPr>
        <w:t>;</w:t>
      </w:r>
    </w:p>
    <w:p w14:paraId="61B17C1D" w14:textId="77777777" w:rsidR="00804E3E" w:rsidRPr="00E01768" w:rsidRDefault="00A22C51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the quality of </w:t>
      </w:r>
      <w:r w:rsidR="00804E3E" w:rsidRPr="00E01768">
        <w:rPr>
          <w:rStyle w:val="aa"/>
          <w:rFonts w:ascii="Tahoma" w:hAnsi="Tahoma" w:cs="Tahoma"/>
          <w:i w:val="0"/>
          <w:sz w:val="20"/>
          <w:szCs w:val="20"/>
          <w:shd w:val="clear" w:color="auto" w:fill="FFFFFF"/>
        </w:rPr>
        <w:t>reporting</w:t>
      </w:r>
      <w:r w:rsidR="00804E3E" w:rsidRPr="00E01768">
        <w:rPr>
          <w:rFonts w:ascii="Tahoma" w:hAnsi="Tahoma" w:cs="Tahoma"/>
          <w:sz w:val="20"/>
          <w:szCs w:val="20"/>
          <w:shd w:val="clear" w:color="auto" w:fill="FFFFFF"/>
        </w:rPr>
        <w:t>, accuracy of information provided;</w:t>
      </w:r>
    </w:p>
    <w:p w14:paraId="70F34950" w14:textId="77777777" w:rsidR="00804E3E" w:rsidRPr="00E01768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E01768">
        <w:rPr>
          <w:rStyle w:val="aa"/>
          <w:rFonts w:ascii="Tahoma" w:hAnsi="Tahoma" w:cs="Tahoma"/>
          <w:i w:val="0"/>
          <w:sz w:val="20"/>
          <w:szCs w:val="20"/>
          <w:shd w:val="clear" w:color="auto" w:fill="FFFFFF"/>
        </w:rPr>
        <w:t>benefit to society</w:t>
      </w:r>
      <w:r w:rsidR="00A22C51">
        <w:rPr>
          <w:rStyle w:val="aa"/>
          <w:rFonts w:ascii="Tahoma" w:hAnsi="Tahoma" w:cs="Tahoma"/>
          <w:i w:val="0"/>
          <w:sz w:val="20"/>
          <w:szCs w:val="20"/>
          <w:shd w:val="clear" w:color="auto" w:fill="FFFFFF"/>
        </w:rPr>
        <w:t xml:space="preserve"> </w:t>
      </w:r>
      <w:r w:rsidRPr="00E01768">
        <w:rPr>
          <w:rFonts w:ascii="Tahoma" w:hAnsi="Tahoma" w:cs="Tahoma"/>
          <w:sz w:val="20"/>
          <w:szCs w:val="20"/>
          <w:shd w:val="clear" w:color="auto" w:fill="FFFFFF"/>
        </w:rPr>
        <w:t>in terms of public impact;</w:t>
      </w:r>
    </w:p>
    <w:p w14:paraId="405067AA" w14:textId="77777777" w:rsidR="00804E3E" w:rsidRPr="00E01768" w:rsidRDefault="00A22C51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logical </w:t>
      </w:r>
      <w:r w:rsidR="00804E3E" w:rsidRPr="00E01768">
        <w:rPr>
          <w:rStyle w:val="aa"/>
          <w:rFonts w:ascii="Tahoma" w:hAnsi="Tahoma" w:cs="Tahoma"/>
          <w:i w:val="0"/>
          <w:sz w:val="20"/>
          <w:szCs w:val="20"/>
          <w:shd w:val="clear" w:color="auto" w:fill="FFFFFF"/>
        </w:rPr>
        <w:t>analysis</w:t>
      </w:r>
      <w:r>
        <w:rPr>
          <w:rStyle w:val="aa"/>
          <w:rFonts w:ascii="Tahoma" w:hAnsi="Tahoma" w:cs="Tahoma"/>
          <w:i w:val="0"/>
          <w:sz w:val="20"/>
          <w:szCs w:val="20"/>
          <w:shd w:val="clear" w:color="auto" w:fill="FFFFFF"/>
        </w:rPr>
        <w:t xml:space="preserve"> </w:t>
      </w:r>
      <w:r w:rsidR="00804E3E" w:rsidRPr="00E01768">
        <w:rPr>
          <w:rFonts w:ascii="Tahoma" w:hAnsi="Tahoma" w:cs="Tahoma"/>
          <w:sz w:val="20"/>
          <w:szCs w:val="20"/>
          <w:shd w:val="clear" w:color="auto" w:fill="FFFFFF"/>
        </w:rPr>
        <w:t>of reported material;</w:t>
      </w:r>
    </w:p>
    <w:p w14:paraId="67A5CA49" w14:textId="516FD7AB" w:rsidR="00804E3E" w:rsidRPr="00E01768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E01768">
        <w:rPr>
          <w:rStyle w:val="aa"/>
          <w:rFonts w:ascii="Tahoma" w:hAnsi="Tahoma" w:cs="Tahoma"/>
          <w:i w:val="0"/>
          <w:sz w:val="20"/>
          <w:szCs w:val="20"/>
          <w:shd w:val="clear" w:color="auto" w:fill="FFFFFF"/>
        </w:rPr>
        <w:t>clarity</w:t>
      </w:r>
      <w:r w:rsidR="00A22C51">
        <w:rPr>
          <w:rStyle w:val="aa"/>
          <w:rFonts w:ascii="Tahoma" w:hAnsi="Tahoma" w:cs="Tahoma"/>
          <w:i w:val="0"/>
          <w:sz w:val="20"/>
          <w:szCs w:val="20"/>
          <w:shd w:val="clear" w:color="auto" w:fill="FFFFFF"/>
        </w:rPr>
        <w:t xml:space="preserve"> </w:t>
      </w:r>
      <w:r w:rsidR="00A22C51">
        <w:rPr>
          <w:rFonts w:ascii="Tahoma" w:hAnsi="Tahoma" w:cs="Tahoma"/>
          <w:sz w:val="20"/>
          <w:szCs w:val="20"/>
          <w:shd w:val="clear" w:color="auto" w:fill="FFFFFF"/>
        </w:rPr>
        <w:t>to complicated subjects;</w:t>
      </w:r>
    </w:p>
    <w:p w14:paraId="5E4E3114" w14:textId="5E7B22EA" w:rsidR="00804E3E" w:rsidRPr="008A2C2B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E01768">
        <w:rPr>
          <w:rFonts w:ascii="Tahoma" w:hAnsi="Tahoma" w:cs="Tahoma"/>
          <w:sz w:val="20"/>
          <w:szCs w:val="20"/>
          <w:shd w:val="clear" w:color="auto" w:fill="FFFFFF"/>
        </w:rPr>
        <w:t>style of</w:t>
      </w:r>
      <w:r w:rsidR="00A22C5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E01768">
        <w:rPr>
          <w:rStyle w:val="aa"/>
          <w:rFonts w:ascii="Tahoma" w:hAnsi="Tahoma" w:cs="Tahoma"/>
          <w:i w:val="0"/>
          <w:sz w:val="20"/>
          <w:szCs w:val="20"/>
          <w:shd w:val="clear" w:color="auto" w:fill="FFFFFF"/>
        </w:rPr>
        <w:t>writing</w:t>
      </w:r>
      <w:r w:rsidR="00C6064F">
        <w:rPr>
          <w:rStyle w:val="aa"/>
          <w:rFonts w:ascii="Tahoma" w:hAnsi="Tahoma" w:cs="Tahoma"/>
          <w:i w:val="0"/>
          <w:sz w:val="20"/>
          <w:szCs w:val="20"/>
          <w:shd w:val="clear" w:color="auto" w:fill="FFFFFF"/>
        </w:rPr>
        <w:t>,</w:t>
      </w:r>
      <w:r w:rsidR="00A22C51">
        <w:rPr>
          <w:rStyle w:val="aa"/>
          <w:rFonts w:ascii="Tahoma" w:hAnsi="Tahoma" w:cs="Tahoma"/>
          <w:i w:val="0"/>
          <w:sz w:val="20"/>
          <w:szCs w:val="20"/>
          <w:shd w:val="clear" w:color="auto" w:fill="FFFFFF"/>
        </w:rPr>
        <w:t xml:space="preserve"> which </w:t>
      </w:r>
      <w:r w:rsidRPr="00E01768">
        <w:rPr>
          <w:rFonts w:ascii="Tahoma" w:hAnsi="Tahoma" w:cs="Tahoma"/>
          <w:sz w:val="20"/>
          <w:szCs w:val="20"/>
          <w:shd w:val="clear" w:color="auto" w:fill="FFFFFF"/>
        </w:rPr>
        <w:t>should demonstrate</w:t>
      </w:r>
      <w:r w:rsidRPr="00187A11">
        <w:rPr>
          <w:rFonts w:ascii="Tahoma" w:hAnsi="Tahoma" w:cs="Tahoma"/>
          <w:sz w:val="20"/>
          <w:szCs w:val="20"/>
          <w:shd w:val="clear" w:color="auto" w:fill="FFFFFF"/>
        </w:rPr>
        <w:t xml:space="preserve"> e</w:t>
      </w:r>
      <w:r>
        <w:rPr>
          <w:rFonts w:ascii="Tahoma" w:hAnsi="Tahoma" w:cs="Tahoma"/>
          <w:sz w:val="20"/>
          <w:szCs w:val="20"/>
          <w:shd w:val="clear" w:color="auto" w:fill="FFFFFF"/>
        </w:rPr>
        <w:t>xemplary storytelling technique developing the topic through a hero/people/community…</w:t>
      </w:r>
    </w:p>
    <w:p w14:paraId="78BDAEF1" w14:textId="77777777" w:rsidR="00804E3E" w:rsidRPr="00C577CA" w:rsidRDefault="00804E3E" w:rsidP="00804E3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n-US" w:eastAsia="ru-RU"/>
        </w:rPr>
      </w:pPr>
      <w:r w:rsidRPr="00C577CA">
        <w:rPr>
          <w:rFonts w:ascii="Tahoma" w:hAnsi="Tahoma" w:cs="Tahoma"/>
          <w:sz w:val="20"/>
          <w:szCs w:val="20"/>
          <w:shd w:val="clear" w:color="auto" w:fill="FFFFFF"/>
        </w:rPr>
        <w:t xml:space="preserve">the number of “likes” and comments to the entries published on the CoM East Facebook: </w:t>
      </w:r>
      <w:hyperlink r:id="rId25" w:history="1">
        <w:hyperlink r:id="rId26" w:history="1">
          <w:r w:rsidRPr="00AC2409">
            <w:rPr>
              <w:rStyle w:val="a9"/>
              <w:rFonts w:ascii="Tahoma" w:hAnsi="Tahoma" w:cs="Tahoma"/>
              <w:sz w:val="20"/>
              <w:szCs w:val="20"/>
              <w:lang w:val="en-US"/>
            </w:rPr>
            <w:t>www.facebook.com/CovenantOfMayorsEast?fref=ts</w:t>
          </w:r>
        </w:hyperlink>
      </w:hyperlink>
      <w:r>
        <w:rPr>
          <w:rFonts w:ascii="Tahoma" w:hAnsi="Tahoma" w:cs="Tahoma"/>
          <w:sz w:val="20"/>
          <w:szCs w:val="20"/>
          <w:shd w:val="clear" w:color="auto" w:fill="FFFFFF"/>
        </w:rPr>
        <w:t xml:space="preserve"> will </w:t>
      </w:r>
      <w:r w:rsidRPr="00C577CA">
        <w:rPr>
          <w:rFonts w:ascii="Tahoma" w:hAnsi="Tahoma" w:cs="Tahoma"/>
          <w:sz w:val="20"/>
          <w:szCs w:val="20"/>
          <w:shd w:val="clear" w:color="auto" w:fill="FFFFFF"/>
        </w:rPr>
        <w:t>be considered as an additional evaluation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factor.</w:t>
      </w:r>
    </w:p>
    <w:p w14:paraId="1FED5C39" w14:textId="77777777" w:rsidR="00804E3E" w:rsidRPr="00A22C51" w:rsidRDefault="00804E3E" w:rsidP="00A22C51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6FF7B62B" w14:textId="77777777" w:rsidR="00804E3E" w:rsidRPr="00187A11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>
        <w:rPr>
          <w:rFonts w:ascii="Tahoma" w:hAnsi="Tahoma" w:cs="Tahoma"/>
          <w:b/>
          <w:bCs/>
          <w:sz w:val="20"/>
          <w:szCs w:val="20"/>
          <w:lang w:val="en-US" w:eastAsia="ru-RU"/>
        </w:rPr>
        <w:t>SELECTION</w:t>
      </w:r>
      <w:r w:rsidR="00A22C51">
        <w:rPr>
          <w:rFonts w:ascii="Tahoma" w:hAnsi="Tahoma" w:cs="Tahoma"/>
          <w:b/>
          <w:bCs/>
          <w:sz w:val="20"/>
          <w:szCs w:val="20"/>
          <w:lang w:val="en-US" w:eastAsia="ru-RU"/>
        </w:rPr>
        <w:t xml:space="preserve"> AND AWARDING</w:t>
      </w:r>
    </w:p>
    <w:p w14:paraId="0D148A0F" w14:textId="76A97DD5" w:rsidR="00804E3E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87A11">
        <w:rPr>
          <w:rFonts w:ascii="Tahoma" w:hAnsi="Tahoma" w:cs="Tahoma"/>
          <w:b/>
          <w:bCs/>
          <w:sz w:val="20"/>
          <w:szCs w:val="20"/>
          <w:lang w:val="en-US" w:eastAsia="ru-RU"/>
        </w:rPr>
        <w:t>6.1.</w:t>
      </w:r>
      <w:r w:rsidR="00A22C51">
        <w:rPr>
          <w:rFonts w:ascii="Tahoma" w:hAnsi="Tahoma" w:cs="Tahoma"/>
          <w:b/>
          <w:bCs/>
          <w:sz w:val="20"/>
          <w:szCs w:val="20"/>
          <w:lang w:val="en-US" w:eastAsia="ru-RU"/>
        </w:rPr>
        <w:t xml:space="preserve"> </w:t>
      </w:r>
      <w:r w:rsidRPr="00661298">
        <w:rPr>
          <w:rFonts w:ascii="Tahoma" w:hAnsi="Tahoma" w:cs="Tahoma"/>
          <w:sz w:val="20"/>
          <w:szCs w:val="20"/>
          <w:lang w:val="en-GB"/>
        </w:rPr>
        <w:t>Judging</w:t>
      </w:r>
      <w:r w:rsidRPr="00187A11">
        <w:rPr>
          <w:rFonts w:ascii="Tahoma" w:hAnsi="Tahoma" w:cs="Tahoma"/>
          <w:sz w:val="20"/>
          <w:szCs w:val="20"/>
        </w:rPr>
        <w:t xml:space="preserve"> will take place during the </w:t>
      </w:r>
      <w:r w:rsidR="00C6064F">
        <w:rPr>
          <w:rFonts w:ascii="Tahoma" w:hAnsi="Tahoma" w:cs="Tahoma"/>
          <w:sz w:val="20"/>
          <w:szCs w:val="20"/>
          <w:lang w:val="en-US"/>
        </w:rPr>
        <w:t xml:space="preserve">period </w:t>
      </w:r>
      <w:r w:rsidR="00571FA1">
        <w:rPr>
          <w:rFonts w:ascii="Tahoma" w:hAnsi="Tahoma" w:cs="Tahoma"/>
          <w:sz w:val="20"/>
          <w:szCs w:val="20"/>
          <w:lang w:val="en-US"/>
        </w:rPr>
        <w:t>from</w:t>
      </w:r>
      <w:r w:rsidR="00C6064F">
        <w:rPr>
          <w:rFonts w:ascii="Tahoma" w:hAnsi="Tahoma" w:cs="Tahoma"/>
          <w:sz w:val="20"/>
          <w:szCs w:val="20"/>
          <w:lang w:val="en-US"/>
        </w:rPr>
        <w:t xml:space="preserve"> </w:t>
      </w:r>
      <w:r w:rsidR="00C6064F">
        <w:rPr>
          <w:rFonts w:ascii="Tahoma" w:hAnsi="Tahoma" w:cs="Tahoma"/>
          <w:sz w:val="20"/>
          <w:szCs w:val="20"/>
        </w:rPr>
        <w:t>October 3</w:t>
      </w:r>
      <w:r w:rsidR="00C6064F">
        <w:rPr>
          <w:rFonts w:ascii="Tahoma" w:hAnsi="Tahoma" w:cs="Tahoma"/>
          <w:sz w:val="20"/>
          <w:szCs w:val="20"/>
          <w:lang w:val="en-US"/>
        </w:rPr>
        <w:t>1</w:t>
      </w:r>
      <w:r w:rsidRPr="00187A11">
        <w:rPr>
          <w:rFonts w:ascii="Tahoma" w:hAnsi="Tahoma" w:cs="Tahoma"/>
          <w:sz w:val="20"/>
          <w:szCs w:val="20"/>
        </w:rPr>
        <w:t xml:space="preserve"> to November </w:t>
      </w:r>
      <w:r w:rsidR="00C6064F">
        <w:rPr>
          <w:rFonts w:ascii="Tahoma" w:hAnsi="Tahoma" w:cs="Tahoma"/>
          <w:sz w:val="20"/>
          <w:szCs w:val="20"/>
          <w:lang w:val="en-US"/>
        </w:rPr>
        <w:t>3</w:t>
      </w:r>
      <w:r w:rsidRPr="00187A11">
        <w:rPr>
          <w:rFonts w:ascii="Tahoma" w:hAnsi="Tahoma" w:cs="Tahoma"/>
          <w:sz w:val="20"/>
          <w:szCs w:val="20"/>
        </w:rPr>
        <w:t>, 2017.</w:t>
      </w:r>
    </w:p>
    <w:p w14:paraId="68010D6E" w14:textId="465EC344" w:rsidR="00804E3E" w:rsidRPr="00187A11" w:rsidRDefault="00804E3E" w:rsidP="00804E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 w:rsidRPr="00187A11">
        <w:rPr>
          <w:rFonts w:ascii="Tahoma" w:hAnsi="Tahoma" w:cs="Tahoma"/>
          <w:b/>
          <w:sz w:val="20"/>
          <w:szCs w:val="20"/>
        </w:rPr>
        <w:t>6.2.</w:t>
      </w:r>
      <w:r w:rsidR="00A22C51" w:rsidRPr="00A22C51">
        <w:rPr>
          <w:rFonts w:ascii="Tahoma" w:hAnsi="Tahoma" w:cs="Tahoma"/>
          <w:b/>
          <w:bCs/>
          <w:sz w:val="20"/>
          <w:szCs w:val="20"/>
          <w:lang w:val="en-US" w:eastAsia="ru-RU"/>
        </w:rPr>
        <w:t xml:space="preserve"> 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Contest results shall be announced no later than November </w:t>
      </w:r>
      <w:r w:rsidR="00C6064F">
        <w:rPr>
          <w:rFonts w:ascii="Tahoma" w:hAnsi="Tahoma" w:cs="Tahoma"/>
          <w:sz w:val="20"/>
          <w:szCs w:val="20"/>
          <w:lang w:val="en-US" w:eastAsia="ru-RU"/>
        </w:rPr>
        <w:t>6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>, 2017 in each country via the COM East website and F</w:t>
      </w:r>
      <w:r w:rsidR="00C6064F">
        <w:rPr>
          <w:rFonts w:ascii="Tahoma" w:hAnsi="Tahoma" w:cs="Tahoma"/>
          <w:sz w:val="20"/>
          <w:szCs w:val="20"/>
          <w:lang w:val="en-US" w:eastAsia="ru-RU"/>
        </w:rPr>
        <w:t>acebook</w:t>
      </w:r>
      <w:r w:rsidRPr="00187A11">
        <w:rPr>
          <w:rFonts w:ascii="Tahoma" w:hAnsi="Tahoma" w:cs="Tahoma"/>
          <w:sz w:val="20"/>
          <w:szCs w:val="20"/>
          <w:lang w:val="en-US" w:eastAsia="ru-RU"/>
        </w:rPr>
        <w:t xml:space="preserve"> page.</w:t>
      </w:r>
      <w:r w:rsidR="00087DE9">
        <w:rPr>
          <w:rFonts w:ascii="Tahoma" w:hAnsi="Tahoma" w:cs="Tahoma"/>
          <w:sz w:val="20"/>
          <w:szCs w:val="20"/>
          <w:lang w:val="en-US" w:eastAsia="ru-RU"/>
        </w:rPr>
        <w:t xml:space="preserve"> Only selected journalists will be informed individually.</w:t>
      </w:r>
    </w:p>
    <w:p w14:paraId="757296E3" w14:textId="159A6783" w:rsidR="00DA4534" w:rsidRPr="003968C9" w:rsidRDefault="00A22C51" w:rsidP="007F5995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val="en-US" w:eastAsia="ru-RU"/>
        </w:rPr>
      </w:pPr>
      <w:r>
        <w:rPr>
          <w:rFonts w:ascii="Tahoma" w:hAnsi="Tahoma" w:cs="Tahoma"/>
          <w:b/>
          <w:bCs/>
          <w:sz w:val="20"/>
          <w:szCs w:val="20"/>
          <w:lang w:val="en-US" w:eastAsia="ru-RU"/>
        </w:rPr>
        <w:t xml:space="preserve">6.3. </w:t>
      </w:r>
      <w:r w:rsidR="00804E3E" w:rsidRPr="00187A11">
        <w:rPr>
          <w:rFonts w:ascii="Tahoma" w:hAnsi="Tahoma" w:cs="Tahoma"/>
          <w:sz w:val="20"/>
          <w:szCs w:val="20"/>
          <w:lang w:val="en-US" w:eastAsia="ru-RU"/>
        </w:rPr>
        <w:t>As a result of the contest, the selected journalists will have an opportunity to take part in the</w:t>
      </w:r>
      <w:r w:rsidR="00C6064F" w:rsidRPr="00C6064F">
        <w:rPr>
          <w:rFonts w:ascii="Tahoma" w:hAnsi="Tahoma" w:cs="Tahoma"/>
          <w:sz w:val="20"/>
          <w:szCs w:val="20"/>
          <w:lang w:val="en-US" w:eastAsia="ru-RU"/>
        </w:rPr>
        <w:t xml:space="preserve"> </w:t>
      </w:r>
      <w:r w:rsidR="00C6064F">
        <w:rPr>
          <w:rFonts w:ascii="Tahoma" w:hAnsi="Tahoma" w:cs="Tahoma"/>
          <w:sz w:val="20"/>
          <w:szCs w:val="20"/>
          <w:lang w:val="en-US" w:eastAsia="ru-RU"/>
        </w:rPr>
        <w:t>Covenant of Mayors workshop for</w:t>
      </w:r>
      <w:r w:rsidR="00804E3E" w:rsidRPr="00187A11">
        <w:rPr>
          <w:rFonts w:ascii="Tahoma" w:hAnsi="Tahoma" w:cs="Tahoma"/>
          <w:sz w:val="20"/>
          <w:szCs w:val="20"/>
          <w:lang w:val="en-US" w:eastAsia="ru-RU"/>
        </w:rPr>
        <w:t xml:space="preserve"> journalists. The 2-day </w:t>
      </w:r>
      <w:r w:rsidR="00E732C5">
        <w:rPr>
          <w:rFonts w:ascii="Tahoma" w:hAnsi="Tahoma" w:cs="Tahoma"/>
          <w:sz w:val="20"/>
          <w:szCs w:val="20"/>
          <w:lang w:val="en-US" w:eastAsia="ru-RU"/>
        </w:rPr>
        <w:t>media workshop</w:t>
      </w:r>
      <w:r w:rsidR="00804E3E" w:rsidRPr="00187A11">
        <w:rPr>
          <w:rFonts w:ascii="Tahoma" w:hAnsi="Tahoma" w:cs="Tahoma"/>
          <w:sz w:val="20"/>
          <w:szCs w:val="20"/>
          <w:lang w:val="en-US" w:eastAsia="ru-RU"/>
        </w:rPr>
        <w:t xml:space="preserve"> will </w:t>
      </w:r>
      <w:r w:rsidR="00804E3E">
        <w:rPr>
          <w:rFonts w:ascii="Tahoma" w:hAnsi="Tahoma" w:cs="Tahoma"/>
          <w:sz w:val="20"/>
          <w:szCs w:val="20"/>
          <w:lang w:val="en-US" w:eastAsia="ru-RU"/>
        </w:rPr>
        <w:t xml:space="preserve">tentatively </w:t>
      </w:r>
      <w:r w:rsidR="00804E3E" w:rsidRPr="00187A11">
        <w:rPr>
          <w:rFonts w:ascii="Tahoma" w:hAnsi="Tahoma" w:cs="Tahoma"/>
          <w:sz w:val="20"/>
          <w:szCs w:val="20"/>
          <w:lang w:val="en-US" w:eastAsia="ru-RU"/>
        </w:rPr>
        <w:t xml:space="preserve">take place in Ukraine on </w:t>
      </w:r>
      <w:r w:rsidR="003968C9">
        <w:rPr>
          <w:rFonts w:ascii="Tahoma" w:hAnsi="Tahoma" w:cs="Tahoma"/>
          <w:sz w:val="20"/>
          <w:szCs w:val="20"/>
          <w:lang w:val="en-US" w:eastAsia="ru-RU"/>
        </w:rPr>
        <w:t xml:space="preserve">November 21-22, 2017 – </w:t>
      </w:r>
      <w:r w:rsidR="00804E3E" w:rsidRPr="00187A11">
        <w:rPr>
          <w:rFonts w:ascii="Tahoma" w:hAnsi="Tahoma" w:cs="Tahoma"/>
          <w:sz w:val="20"/>
          <w:szCs w:val="20"/>
          <w:lang w:val="en-US" w:eastAsia="ru-RU"/>
        </w:rPr>
        <w:t>for national and regional journalists from Ukraine</w:t>
      </w:r>
      <w:r w:rsidR="003968C9">
        <w:rPr>
          <w:rFonts w:ascii="Tahoma" w:hAnsi="Tahoma" w:cs="Tahoma"/>
          <w:sz w:val="20"/>
          <w:szCs w:val="20"/>
          <w:lang w:val="en-US" w:eastAsia="ru-RU"/>
        </w:rPr>
        <w:t>,</w:t>
      </w:r>
      <w:r w:rsidR="00804E3E" w:rsidRPr="00187A11">
        <w:rPr>
          <w:rFonts w:ascii="Tahoma" w:hAnsi="Tahoma" w:cs="Tahoma"/>
          <w:sz w:val="20"/>
          <w:szCs w:val="20"/>
          <w:lang w:val="en-US" w:eastAsia="ru-RU"/>
        </w:rPr>
        <w:t xml:space="preserve"> and in </w:t>
      </w:r>
      <w:r w:rsidR="00C6064F">
        <w:rPr>
          <w:rFonts w:ascii="Tahoma" w:hAnsi="Tahoma" w:cs="Tahoma"/>
          <w:sz w:val="20"/>
          <w:szCs w:val="20"/>
          <w:lang w:val="en-US" w:eastAsia="ru-RU"/>
        </w:rPr>
        <w:t>Moldova</w:t>
      </w:r>
      <w:r w:rsidR="00804E3E" w:rsidRPr="00187A11">
        <w:rPr>
          <w:rFonts w:ascii="Tahoma" w:hAnsi="Tahoma" w:cs="Tahoma"/>
          <w:sz w:val="20"/>
          <w:szCs w:val="20"/>
          <w:lang w:val="en-US" w:eastAsia="ru-RU"/>
        </w:rPr>
        <w:t xml:space="preserve"> on November 29-30, 2017</w:t>
      </w:r>
      <w:r w:rsidR="003968C9">
        <w:rPr>
          <w:rFonts w:ascii="Tahoma" w:hAnsi="Tahoma" w:cs="Tahoma"/>
          <w:sz w:val="20"/>
          <w:szCs w:val="20"/>
          <w:lang w:val="en-US" w:eastAsia="ru-RU"/>
        </w:rPr>
        <w:t xml:space="preserve"> – </w:t>
      </w:r>
      <w:r w:rsidR="00804E3E">
        <w:rPr>
          <w:rFonts w:ascii="Tahoma" w:hAnsi="Tahoma" w:cs="Tahoma"/>
          <w:sz w:val="20"/>
          <w:szCs w:val="20"/>
          <w:lang w:val="en-US" w:eastAsia="ru-RU"/>
        </w:rPr>
        <w:t>for the journalists from Armenia, Azerbaijan, Belarus, Georgia and Moldova</w:t>
      </w:r>
      <w:r w:rsidR="00804E3E" w:rsidRPr="00187A11">
        <w:rPr>
          <w:rFonts w:ascii="Tahoma" w:hAnsi="Tahoma" w:cs="Tahoma"/>
          <w:sz w:val="20"/>
          <w:szCs w:val="20"/>
          <w:lang w:val="en-US" w:eastAsia="ru-RU"/>
        </w:rPr>
        <w:t>.</w:t>
      </w:r>
    </w:p>
    <w:sectPr w:rsidR="00DA4534" w:rsidRPr="003968C9" w:rsidSect="003968C9">
      <w:headerReference w:type="default" r:id="rId27"/>
      <w:footerReference w:type="default" r:id="rId28"/>
      <w:pgSz w:w="11906" w:h="16838"/>
      <w:pgMar w:top="400" w:right="850" w:bottom="850" w:left="1134" w:header="1984" w:footer="17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7A5718" w15:done="0"/>
  <w15:commentEx w15:paraId="296BE7F2" w15:done="0"/>
  <w15:commentEx w15:paraId="1E04536F" w15:done="0"/>
  <w15:commentEx w15:paraId="27019D8C" w15:done="0"/>
  <w15:commentEx w15:paraId="0405BDA2" w15:done="0"/>
  <w15:commentEx w15:paraId="6B48A50C" w15:done="0"/>
  <w15:commentEx w15:paraId="5CF0BC36" w15:done="0"/>
  <w15:commentEx w15:paraId="1A715164" w15:done="0"/>
  <w15:commentEx w15:paraId="084C20C7" w15:done="0"/>
  <w15:commentEx w15:paraId="6B9235A7" w15:done="0"/>
  <w15:commentEx w15:paraId="63212CD2" w15:done="0"/>
  <w15:commentEx w15:paraId="0AC15686" w15:done="0"/>
  <w15:commentEx w15:paraId="36210B2D" w15:done="0"/>
  <w15:commentEx w15:paraId="2CB695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7B36E" w14:textId="77777777" w:rsidR="009034B6" w:rsidRDefault="009034B6" w:rsidP="003B71CB">
      <w:pPr>
        <w:spacing w:after="0" w:line="240" w:lineRule="auto"/>
      </w:pPr>
      <w:r>
        <w:separator/>
      </w:r>
    </w:p>
  </w:endnote>
  <w:endnote w:type="continuationSeparator" w:id="0">
    <w:p w14:paraId="0AFCC586" w14:textId="77777777" w:rsidR="009034B6" w:rsidRDefault="009034B6" w:rsidP="003B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CF33C" w14:textId="77777777" w:rsidR="00396856" w:rsidRPr="003968C9" w:rsidRDefault="00396856">
    <w:pPr>
      <w:pStyle w:val="a5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0A41934B" wp14:editId="10BC5BC5">
          <wp:simplePos x="0" y="0"/>
          <wp:positionH relativeFrom="column">
            <wp:posOffset>-887095</wp:posOffset>
          </wp:positionH>
          <wp:positionV relativeFrom="paragraph">
            <wp:posOffset>172720</wp:posOffset>
          </wp:positionV>
          <wp:extent cx="7559675" cy="1067435"/>
          <wp:effectExtent l="0" t="0" r="3175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F07CA" w14:textId="77777777" w:rsidR="009034B6" w:rsidRDefault="009034B6" w:rsidP="003B71CB">
      <w:pPr>
        <w:spacing w:after="0" w:line="240" w:lineRule="auto"/>
      </w:pPr>
      <w:r>
        <w:separator/>
      </w:r>
    </w:p>
  </w:footnote>
  <w:footnote w:type="continuationSeparator" w:id="0">
    <w:p w14:paraId="07C28D5E" w14:textId="77777777" w:rsidR="009034B6" w:rsidRDefault="009034B6" w:rsidP="003B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CA21F" w14:textId="77777777" w:rsidR="00396856" w:rsidRPr="003968C9" w:rsidRDefault="00396856">
    <w:pPr>
      <w:pStyle w:val="a3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3F7C3DA1" wp14:editId="2721A761">
          <wp:simplePos x="0" y="0"/>
          <wp:positionH relativeFrom="column">
            <wp:posOffset>-124460</wp:posOffset>
          </wp:positionH>
          <wp:positionV relativeFrom="page">
            <wp:posOffset>162560</wp:posOffset>
          </wp:positionV>
          <wp:extent cx="2066290" cy="952500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CE2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C6C3E"/>
    <w:multiLevelType w:val="multilevel"/>
    <w:tmpl w:val="CBCA9D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F176D"/>
    <w:multiLevelType w:val="hybridMultilevel"/>
    <w:tmpl w:val="1422B9DA"/>
    <w:lvl w:ilvl="0" w:tplc="8BFE36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2129E"/>
    <w:multiLevelType w:val="hybridMultilevel"/>
    <w:tmpl w:val="B2AAB6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ophe Fréring">
    <w15:presenceInfo w15:providerId="AD" w15:userId="S-1-5-21-744015180-986839872-2625362794-1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DE"/>
    <w:rsid w:val="000405D1"/>
    <w:rsid w:val="00064E1C"/>
    <w:rsid w:val="00087DE9"/>
    <w:rsid w:val="000C53B3"/>
    <w:rsid w:val="000F5962"/>
    <w:rsid w:val="001406AB"/>
    <w:rsid w:val="001762BF"/>
    <w:rsid w:val="001A6C02"/>
    <w:rsid w:val="001C2FA6"/>
    <w:rsid w:val="001E0FAC"/>
    <w:rsid w:val="00266018"/>
    <w:rsid w:val="003116A8"/>
    <w:rsid w:val="00396856"/>
    <w:rsid w:val="003968C9"/>
    <w:rsid w:val="003B71CB"/>
    <w:rsid w:val="00414059"/>
    <w:rsid w:val="0042155B"/>
    <w:rsid w:val="0043279E"/>
    <w:rsid w:val="00570602"/>
    <w:rsid w:val="00571FA1"/>
    <w:rsid w:val="00572E5C"/>
    <w:rsid w:val="00580626"/>
    <w:rsid w:val="005B087E"/>
    <w:rsid w:val="00661298"/>
    <w:rsid w:val="00782A1C"/>
    <w:rsid w:val="007F5995"/>
    <w:rsid w:val="00804E3E"/>
    <w:rsid w:val="00883BB9"/>
    <w:rsid w:val="00884699"/>
    <w:rsid w:val="008B35F3"/>
    <w:rsid w:val="009034B6"/>
    <w:rsid w:val="00994C13"/>
    <w:rsid w:val="009B51F8"/>
    <w:rsid w:val="00A22C51"/>
    <w:rsid w:val="00A428AD"/>
    <w:rsid w:val="00A81822"/>
    <w:rsid w:val="00A945CE"/>
    <w:rsid w:val="00A94CCA"/>
    <w:rsid w:val="00AC72DE"/>
    <w:rsid w:val="00B605DB"/>
    <w:rsid w:val="00BE38F6"/>
    <w:rsid w:val="00C56EE9"/>
    <w:rsid w:val="00C6064F"/>
    <w:rsid w:val="00DA4534"/>
    <w:rsid w:val="00DD05F5"/>
    <w:rsid w:val="00E07CA8"/>
    <w:rsid w:val="00E732C5"/>
    <w:rsid w:val="00E74DF3"/>
    <w:rsid w:val="00EE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765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13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1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B71C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71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B71CB"/>
    <w:rPr>
      <w:rFonts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570602"/>
    <w:pPr>
      <w:ind w:left="720"/>
      <w:contextualSpacing/>
    </w:pPr>
    <w:rPr>
      <w:rFonts w:eastAsia="Calibri"/>
    </w:rPr>
  </w:style>
  <w:style w:type="table" w:styleId="a7">
    <w:name w:val="Table Grid"/>
    <w:basedOn w:val="a1"/>
    <w:uiPriority w:val="59"/>
    <w:rsid w:val="0057060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4E3E"/>
    <w:pPr>
      <w:spacing w:after="200" w:line="276" w:lineRule="auto"/>
      <w:ind w:left="720"/>
      <w:contextualSpacing/>
    </w:pPr>
    <w:rPr>
      <w:rFonts w:eastAsia="Calibri"/>
      <w:lang w:val="en-GB"/>
    </w:rPr>
  </w:style>
  <w:style w:type="character" w:styleId="a9">
    <w:name w:val="Hyperlink"/>
    <w:uiPriority w:val="99"/>
    <w:unhideWhenUsed/>
    <w:rsid w:val="00804E3E"/>
    <w:rPr>
      <w:color w:val="0000FF"/>
      <w:u w:val="single"/>
    </w:rPr>
  </w:style>
  <w:style w:type="character" w:styleId="aa">
    <w:name w:val="Emphasis"/>
    <w:uiPriority w:val="20"/>
    <w:qFormat/>
    <w:rsid w:val="00804E3E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8B35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B35F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35F3"/>
    <w:rPr>
      <w:lang w:val="uk-UA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35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35F3"/>
    <w:rPr>
      <w:b/>
      <w:bCs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B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35F3"/>
    <w:rPr>
      <w:rFonts w:ascii="Segoe UI" w:hAnsi="Segoe UI" w:cs="Segoe UI"/>
      <w:sz w:val="18"/>
      <w:szCs w:val="18"/>
      <w:lang w:val="uk-UA" w:eastAsia="en-US"/>
    </w:rPr>
  </w:style>
  <w:style w:type="paragraph" w:styleId="af2">
    <w:name w:val="Revision"/>
    <w:hidden/>
    <w:uiPriority w:val="99"/>
    <w:semiHidden/>
    <w:rsid w:val="000405D1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13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1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B71C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71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B71CB"/>
    <w:rPr>
      <w:rFonts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570602"/>
    <w:pPr>
      <w:ind w:left="720"/>
      <w:contextualSpacing/>
    </w:pPr>
    <w:rPr>
      <w:rFonts w:eastAsia="Calibri"/>
    </w:rPr>
  </w:style>
  <w:style w:type="table" w:styleId="a7">
    <w:name w:val="Table Grid"/>
    <w:basedOn w:val="a1"/>
    <w:uiPriority w:val="59"/>
    <w:rsid w:val="0057060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4E3E"/>
    <w:pPr>
      <w:spacing w:after="200" w:line="276" w:lineRule="auto"/>
      <w:ind w:left="720"/>
      <w:contextualSpacing/>
    </w:pPr>
    <w:rPr>
      <w:rFonts w:eastAsia="Calibri"/>
      <w:lang w:val="en-GB"/>
    </w:rPr>
  </w:style>
  <w:style w:type="character" w:styleId="a9">
    <w:name w:val="Hyperlink"/>
    <w:uiPriority w:val="99"/>
    <w:unhideWhenUsed/>
    <w:rsid w:val="00804E3E"/>
    <w:rPr>
      <w:color w:val="0000FF"/>
      <w:u w:val="single"/>
    </w:rPr>
  </w:style>
  <w:style w:type="character" w:styleId="aa">
    <w:name w:val="Emphasis"/>
    <w:uiPriority w:val="20"/>
    <w:qFormat/>
    <w:rsid w:val="00804E3E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8B35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B35F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35F3"/>
    <w:rPr>
      <w:lang w:val="uk-UA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35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35F3"/>
    <w:rPr>
      <w:b/>
      <w:bCs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B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35F3"/>
    <w:rPr>
      <w:rFonts w:ascii="Segoe UI" w:hAnsi="Segoe UI" w:cs="Segoe UI"/>
      <w:sz w:val="18"/>
      <w:szCs w:val="18"/>
      <w:lang w:val="uk-UA" w:eastAsia="en-US"/>
    </w:rPr>
  </w:style>
  <w:style w:type="paragraph" w:styleId="af2">
    <w:name w:val="Revision"/>
    <w:hidden/>
    <w:uiPriority w:val="99"/>
    <w:semiHidden/>
    <w:rsid w:val="000405D1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orge.abulashvili@eumayors.eu" TargetMode="External"/><Relationship Id="rId18" Type="http://schemas.openxmlformats.org/officeDocument/2006/relationships/hyperlink" Target="mailto:tatiana.derevyankina@eumayors.eu" TargetMode="External"/><Relationship Id="rId26" Type="http://schemas.openxmlformats.org/officeDocument/2006/relationships/hyperlink" Target="http://www.facebook.com/CovenantOfMayorsEast?fref=ts" TargetMode="External"/><Relationship Id="rId3" Type="http://schemas.openxmlformats.org/officeDocument/2006/relationships/styles" Target="styles.xml"/><Relationship Id="rId21" Type="http://schemas.openxmlformats.org/officeDocument/2006/relationships/hyperlink" Target="mailto:tatiana.derevyankina@eumayors.e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atiana.derevyankina@eumayors.eu" TargetMode="External"/><Relationship Id="rId17" Type="http://schemas.openxmlformats.org/officeDocument/2006/relationships/hyperlink" Target="mailto:radniankou@eu-belarus.net" TargetMode="External"/><Relationship Id="rId25" Type="http://schemas.openxmlformats.org/officeDocument/2006/relationships/hyperlink" Target="http://www.facebook.com/CovenantOfMayorsEast?fref=ts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an.shchadranok@eumayors.eu" TargetMode="External"/><Relationship Id="rId20" Type="http://schemas.openxmlformats.org/officeDocument/2006/relationships/hyperlink" Target="mailto:liliacurchi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egloian@gmail.com" TargetMode="External"/><Relationship Id="rId24" Type="http://schemas.openxmlformats.org/officeDocument/2006/relationships/hyperlink" Target="http://www.facebook.com/CovenantOfMayorsEast?fref=ts" TargetMode="Externa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mailto:tatiana.derevyankina@eumayors.eu" TargetMode="External"/><Relationship Id="rId23" Type="http://schemas.openxmlformats.org/officeDocument/2006/relationships/hyperlink" Target="mailto:andriy.kyrchiv@eumayors.e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artem.kharazyan@eumayors.eu" TargetMode="External"/><Relationship Id="rId19" Type="http://schemas.openxmlformats.org/officeDocument/2006/relationships/hyperlink" Target="mailto:aeer.moldova@gmail.com" TargetMode="Externa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tatiana.derevyankina@eumayors.eu" TargetMode="External"/><Relationship Id="rId14" Type="http://schemas.openxmlformats.org/officeDocument/2006/relationships/hyperlink" Target="mailto:l_gari@eecgeo.org" TargetMode="External"/><Relationship Id="rId22" Type="http://schemas.openxmlformats.org/officeDocument/2006/relationships/hyperlink" Target="mailto:oksana.kysil@eumayors.e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2DFA-34F5-42A0-A459-AB8FD24B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Tatiana</cp:lastModifiedBy>
  <cp:revision>4</cp:revision>
  <dcterms:created xsi:type="dcterms:W3CDTF">2017-10-04T11:17:00Z</dcterms:created>
  <dcterms:modified xsi:type="dcterms:W3CDTF">2017-10-04T16:28:00Z</dcterms:modified>
</cp:coreProperties>
</file>